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ascii="宋体" w:hAnsi="宋体" w:cs="宋体"/>
          <w:color w:val="333333"/>
          <w:kern w:val="0"/>
          <w:sz w:val="24"/>
        </w:rPr>
      </w:pPr>
    </w:p>
    <w:p>
      <w:pPr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预开发票申请</w:t>
      </w:r>
      <w:r>
        <w:rPr>
          <w:rFonts w:hint="eastAsia" w:ascii="宋体" w:hAnsi="宋体"/>
          <w:sz w:val="44"/>
          <w:szCs w:val="44"/>
          <w:lang w:eastAsia="zh-CN"/>
        </w:rPr>
        <w:t>表</w:t>
      </w:r>
    </w:p>
    <w:p/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增值税专用发票（税率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%）□            增值税普通发票（税率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%）□</w:t>
      </w:r>
    </w:p>
    <w:p>
      <w:pPr>
        <w:rPr>
          <w:rFonts w:hint="eastAsia" w:ascii="宋体" w:hAnsi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670"/>
        <w:gridCol w:w="23"/>
        <w:gridCol w:w="1418"/>
        <w:gridCol w:w="119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申请人单位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开票资料</w:t>
            </w:r>
          </w:p>
        </w:tc>
        <w:tc>
          <w:tcPr>
            <w:tcW w:w="6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付款单位名称：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纳税人识别号：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开户银行：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银行账号：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联系地址：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开票内容</w:t>
            </w:r>
          </w:p>
        </w:tc>
        <w:tc>
          <w:tcPr>
            <w:tcW w:w="6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借票金额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（大写）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借票金额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（小写）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款项入账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6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横向□            纵向□          其他□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科研处处长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6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财务</w:t>
            </w:r>
            <w:r>
              <w:rPr>
                <w:rFonts w:hint="eastAsia" w:ascii="宋体" w:hAnsi="宋体"/>
                <w:sz w:val="24"/>
                <w:lang w:eastAsia="zh-CN"/>
              </w:rPr>
              <w:t>处处长</w:t>
            </w:r>
            <w:bookmarkStart w:id="0" w:name="_GoBack"/>
            <w:bookmarkEnd w:id="0"/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6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/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本人保证该笔款项于开具发票之日起，20个工作日内到学校账户，如果因特殊情况款项不能到账，本人在上述时间段内，将发票原件退换财务处。如果不能及时到账，发生的坏账损失由本人承担。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本人提供的开票信息准确、真实、无误。</w:t>
      </w:r>
    </w:p>
    <w:p>
      <w:pPr>
        <w:ind w:right="42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</w:rPr>
        <w:t xml:space="preserve">                                                     </w:t>
      </w:r>
      <w:r>
        <w:rPr>
          <w:rFonts w:hint="eastAsia" w:ascii="宋体" w:hAnsi="宋体"/>
          <w:sz w:val="28"/>
          <w:szCs w:val="28"/>
        </w:rPr>
        <w:t>申请人：</w:t>
      </w:r>
    </w:p>
    <w:p>
      <w:pPr>
        <w:ind w:right="42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C247B"/>
    <w:multiLevelType w:val="multilevel"/>
    <w:tmpl w:val="087C247B"/>
    <w:lvl w:ilvl="0" w:tentative="0">
      <w:start w:val="1"/>
      <w:numFmt w:val="decimal"/>
      <w:lvlText w:val="%1、"/>
      <w:lvlJc w:val="left"/>
      <w:pPr>
        <w:ind w:left="360" w:hanging="360"/>
      </w:pPr>
      <w:rPr>
        <w:strike w:val="0"/>
        <w:dstrike w:val="0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ZjY4N2Q5NGU5MWVjODY4MTU2NjhlODFiZWFiNTYifQ=="/>
  </w:docVars>
  <w:rsids>
    <w:rsidRoot w:val="00000000"/>
    <w:rsid w:val="35521C81"/>
    <w:rsid w:val="39C55CD6"/>
    <w:rsid w:val="5474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252</Characters>
  <Lines>0</Lines>
  <Paragraphs>0</Paragraphs>
  <TotalTime>1</TotalTime>
  <ScaleCrop>false</ScaleCrop>
  <LinksUpToDate>false</LinksUpToDate>
  <CharactersWithSpaces>567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2021-03-12T02:09:00Z</dcterms:created>
  <dc:creator>Administrator</dc:creator>
  <cp:lastModifiedBy>Administrator</cp:lastModifiedBy>
  <dcterms:modified xsi:type="dcterms:W3CDTF">2013-01-01T19:53:35Z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8383F732A2F649FDB68307FAE87FB401</vt:lpwstr>
  </property>
</Properties>
</file>