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浅谈翻转课堂教学模式在电视晚会课程中的应用</w:t>
      </w:r>
      <w:bookmarkStart w:id="0" w:name="_GoBack"/>
      <w:bookmarkEnd w:id="0"/>
    </w:p>
    <w:p>
      <w:pPr>
        <w:jc w:val="center"/>
        <w:rPr>
          <w:rFonts w:hint="eastAsia"/>
        </w:rPr>
      </w:pPr>
      <w:r>
        <w:rPr>
          <w:rFonts w:hint="eastAsia"/>
        </w:rPr>
        <w:t>谌　蕾</w:t>
      </w:r>
    </w:p>
    <w:p>
      <w:pPr>
        <w:jc w:val="center"/>
        <w:rPr>
          <w:rFonts w:hint="eastAsia"/>
        </w:rPr>
      </w:pPr>
      <w:r>
        <w:rPr>
          <w:rFonts w:hint="eastAsia"/>
        </w:rPr>
        <w:t>（汉口学院，湖北 武汉　430000）</w:t>
      </w:r>
    </w:p>
    <w:p>
      <w:pPr>
        <w:jc w:val="center"/>
        <w:rPr>
          <w:rFonts w:hint="eastAsia"/>
        </w:rPr>
      </w:pPr>
    </w:p>
    <w:p>
      <w:pPr>
        <w:rPr>
          <w:rFonts w:hint="eastAsia"/>
        </w:rPr>
      </w:pPr>
      <w:r>
        <w:rPr>
          <w:rFonts w:hint="eastAsia"/>
        </w:rPr>
        <w:t>摘　要：随着互联网技术的发展与教学理念的不断更新，翻转课堂教学模式在高校教育中的应用逐渐增多。翻转课堂使学习由被动变为主动，实现“先学”与“后教”并重，利于提升教学质量，为创新型人才的培养提供了有效途径。本文分析了电视晚会课程教学存在的问题，探讨该课程的翻转课堂开展模式，并对高校翻转课堂建设提出合理建议。</w:t>
      </w:r>
    </w:p>
    <w:p>
      <w:pPr>
        <w:rPr>
          <w:rFonts w:hint="eastAsia"/>
        </w:rPr>
      </w:pPr>
      <w:r>
        <w:rPr>
          <w:rFonts w:hint="eastAsia"/>
        </w:rPr>
        <w:t>关键词：高校；电视晚会；翻转课堂；教学模式；应用</w:t>
      </w:r>
    </w:p>
    <w:p>
      <w:pPr>
        <w:rPr>
          <w:rFonts w:hint="eastAsia"/>
        </w:rPr>
      </w:pPr>
    </w:p>
    <w:p>
      <w:pPr>
        <w:rPr>
          <w:rFonts w:hint="eastAsia"/>
        </w:rPr>
      </w:pPr>
    </w:p>
    <w:p>
      <w:pPr>
        <w:rPr>
          <w:rFonts w:hint="eastAsia"/>
        </w:rPr>
      </w:pPr>
      <w:r>
        <w:rPr>
          <w:rFonts w:hint="eastAsia"/>
        </w:rPr>
        <w:t>一、对翻转课堂的认识</w:t>
      </w:r>
    </w:p>
    <w:p>
      <w:pPr>
        <w:ind w:firstLine="420" w:firstLineChars="200"/>
        <w:rPr>
          <w:rFonts w:hint="eastAsia"/>
        </w:rPr>
      </w:pPr>
      <w:r>
        <w:rPr>
          <w:rFonts w:hint="eastAsia"/>
        </w:rPr>
        <w:t>随着互联网广泛应用到社会各行业中，大学生每天网上冲浪的时间延长。新时代大学生的思维和认知方式都发生了巨大的变化，高校教师要想提高教学质量，就必须顺应新事物的发展规律，改进教学方式。翻转课堂作为一种新兴的教学手段，其借助互联网平台，要求学生课下自学，带着问题课上再学，改变了教师满堂灌、学生机械听的传统课堂模式。翻转课堂的兴起，有利于激发学生的主动学习兴趣，提高其学习参与度，使学生对知识理解得更透彻、掌握得更扎实。可以预测，翻转课堂将会在我国教育领域引起巨大变革。</w:t>
      </w:r>
    </w:p>
    <w:p>
      <w:pPr>
        <w:rPr>
          <w:rFonts w:hint="eastAsia"/>
        </w:rPr>
      </w:pPr>
    </w:p>
    <w:p>
      <w:pPr>
        <w:rPr>
          <w:rFonts w:hint="eastAsia"/>
        </w:rPr>
      </w:pPr>
      <w:r>
        <w:rPr>
          <w:rFonts w:hint="eastAsia"/>
        </w:rPr>
        <w:t>二、电视晚会课程教学存在的问题</w:t>
      </w:r>
    </w:p>
    <w:p>
      <w:pPr>
        <w:ind w:firstLine="420" w:firstLineChars="200"/>
        <w:rPr>
          <w:rFonts w:hint="eastAsia"/>
        </w:rPr>
      </w:pPr>
      <w:r>
        <w:rPr>
          <w:rFonts w:hint="eastAsia"/>
        </w:rPr>
        <w:t>第一，教师与教学模式问题。电视晚会课程相比其他专业课程，开设时间短、师资力量弱、教师经验少，对日新月异的电视晚会行业的发展动态积累少。在教学方式上，虽已引入 PPT和视频等手段，但基本上还是老师整堂灌输的方法，一次课包括两课时，每课时长50分钟，长期呆板的听讲易影响学生的思维活跃度。而且，班级人数一般较多，课上只能与个别学生实现简单互动，难以满足学生在知识接收上的个性化需求。</w:t>
      </w:r>
    </w:p>
    <w:p>
      <w:pPr>
        <w:ind w:firstLine="420" w:firstLineChars="200"/>
        <w:rPr>
          <w:rFonts w:hint="eastAsia"/>
        </w:rPr>
      </w:pPr>
      <w:r>
        <w:rPr>
          <w:rFonts w:hint="eastAsia"/>
        </w:rPr>
        <w:t>第二，学生问题。传媒专业的学生参加演出、主持、策划等社会活动多，虽能按时参加课堂学习，但重视度低。相比而言，理论学习见效慢，仅以通过考试为目的，学生更愿意把更多的时间和精力放在易于产生良好的舞台效果和关注效应的专业实践上。而且，艺术生入学文化基础薄弱，对于枯燥的理论知识缺乏学习主动性。</w:t>
      </w:r>
    </w:p>
    <w:p>
      <w:pPr>
        <w:ind w:firstLine="420" w:firstLineChars="200"/>
        <w:rPr>
          <w:rFonts w:hint="eastAsia"/>
        </w:rPr>
      </w:pPr>
      <w:r>
        <w:rPr>
          <w:rFonts w:hint="eastAsia"/>
        </w:rPr>
        <w:t>第三，考核问题。一般采用“平时成绩 + 考试成绩”的考核方法，平时成绩一般只与到课率相关，少数学生的课上表现情况也可计入。多数学生平时成绩满足于合格，考前寄希望于老师圈定考试重点，临时突击、死记硬背。理论知识的浅尝辄止不利于提高学生的专业修养，会限制其创作深度和事业发展广度。因此，应加强平时评价，提高考核的科学性，使学生学到更多知识。</w:t>
      </w:r>
    </w:p>
    <w:p>
      <w:pPr>
        <w:rPr>
          <w:rFonts w:hint="eastAsia"/>
        </w:rPr>
      </w:pPr>
    </w:p>
    <w:p>
      <w:pPr>
        <w:rPr>
          <w:rFonts w:hint="eastAsia"/>
        </w:rPr>
      </w:pPr>
      <w:r>
        <w:rPr>
          <w:rFonts w:hint="eastAsia"/>
        </w:rPr>
        <w:t>三、电视晚会翻转课堂教学设计</w:t>
      </w:r>
    </w:p>
    <w:p>
      <w:pPr>
        <w:ind w:firstLine="420" w:firstLineChars="200"/>
        <w:rPr>
          <w:rFonts w:hint="eastAsia"/>
        </w:rPr>
      </w:pPr>
      <w:r>
        <w:rPr>
          <w:rFonts w:hint="eastAsia"/>
        </w:rPr>
        <w:t>基于电视晚会的课程性质和课程特点，构建“课前准备”“课中开展”和“课后实践”模式，改变传统的教学模式、课堂结构、教学流程和师生关系，为提高教学质量提供一条有效途径。</w:t>
      </w:r>
    </w:p>
    <w:p>
      <w:pPr>
        <w:ind w:firstLine="420" w:firstLineChars="200"/>
        <w:rPr>
          <w:rFonts w:hint="eastAsia"/>
        </w:rPr>
      </w:pPr>
      <w:r>
        <w:rPr>
          <w:rFonts w:hint="eastAsia"/>
        </w:rPr>
        <w:t>第一，课前准备。关键是密切结合学生群体的特点，充分借助互联网的优质教学资源，制作出教学视频和 PPT，告知教学目标和任务清单，划定当堂课的重点与难点。电视晚会首堂课可介绍电视晚会的概念定义、历史沿革、社会功能、发展趋势等，辅以插入明星演唱会、颁奖晚会、庆典晚会等视频节目，加深学生理解。此外，教师要提供基本知识配套练习，并进行成绩考评，充分调动学生的课前参与积极性。</w:t>
      </w:r>
    </w:p>
    <w:p>
      <w:pPr>
        <w:ind w:firstLine="420" w:firstLineChars="200"/>
        <w:rPr>
          <w:rFonts w:hint="eastAsia"/>
        </w:rPr>
      </w:pPr>
      <w:r>
        <w:rPr>
          <w:rFonts w:hint="eastAsia"/>
        </w:rPr>
        <w:t>第二，课中开展。翻转课堂的主体是学生，教师则成为学习活动的引导者和组织者。首先，要了解学生课前学习任务的完成比例、配套练习正确度和存在问题等情况，时间约10分钟。其次，组织学生自主学习成果汇报，教师进行必要点评并做好记录，时间约20分钟。然后，学生交互提问与作答，教师选择出重要或有代表性的问题分析，整个过程教师要发挥组织、引导和督促的多重作用，时间约50分钟。最后，教师围绕重点、难点以及讨论共性问题进行串讲，并对学生的表现进行点评，同时安排相应的课后实践作业，时间约20分钟。</w:t>
      </w:r>
    </w:p>
    <w:p>
      <w:pPr>
        <w:ind w:firstLine="420" w:firstLineChars="200"/>
        <w:rPr>
          <w:rFonts w:hint="eastAsia"/>
        </w:rPr>
      </w:pPr>
      <w:r>
        <w:rPr>
          <w:rFonts w:hint="eastAsia"/>
        </w:rPr>
        <w:t>第三，课后实践。教师基于互联网教学平台，上传适合学生该阶段的课后测试及课后实践题目，让学生自主学习并自我检验学习效果，与此同时系统地将测试结果报送给教师。考虑到电视晚会课程的实践性较强，教师可以利用互联网将一些重要的学习资源（如优质的电视晚会策划案、优秀的名师授课等）放在学习平台上，帮助学生展开知识转化与实践验证。</w:t>
      </w:r>
    </w:p>
    <w:p>
      <w:pPr>
        <w:ind w:firstLine="420" w:firstLineChars="200"/>
        <w:rPr>
          <w:rFonts w:hint="eastAsia"/>
        </w:rPr>
      </w:pPr>
    </w:p>
    <w:p>
      <w:pPr>
        <w:rPr>
          <w:rFonts w:hint="eastAsia"/>
        </w:rPr>
      </w:pPr>
      <w:r>
        <w:rPr>
          <w:rFonts w:hint="eastAsia"/>
        </w:rPr>
        <w:t>四、对高校建设翻转课堂的建议</w:t>
      </w:r>
    </w:p>
    <w:p>
      <w:pPr>
        <w:ind w:firstLine="420" w:firstLineChars="200"/>
        <w:rPr>
          <w:rFonts w:hint="eastAsia"/>
        </w:rPr>
      </w:pPr>
      <w:r>
        <w:rPr>
          <w:rFonts w:hint="eastAsia"/>
        </w:rPr>
        <w:t>第一，树立崭新的教学理念。在互联网与信息技术发展的影响下，在教育部门的相关政策及资金的支持下，高校逐渐引导、带动教师搭建属于本校的教学资源库及网络教学平台。翻转课堂将优质的视频教学资源与传统的课堂教学相结合，重视课程的实践性，教学手段新颖，学生的学习兴趣浓厚，也有效提高了学生的学习成绩及综合素质。教师应顺应时代发展的需要不断提升自身素质，转换教育角色，不断学习新技术、新手段，提高教学质量。</w:t>
      </w:r>
    </w:p>
    <w:p>
      <w:pPr>
        <w:ind w:firstLine="420" w:firstLineChars="200"/>
        <w:rPr>
          <w:rFonts w:hint="eastAsia"/>
        </w:rPr>
      </w:pPr>
      <w:r>
        <w:rPr>
          <w:rFonts w:hint="eastAsia"/>
        </w:rPr>
        <w:t>第二，健全网络软硬件系统。翻转课堂教学模式对高校网络服务系统提出了更高的要求，需要搭建网络化的信息教学平台，拥有可共享的海量优质教学资源，具备稳定多功能的智能管理系统等。高校网络教学系统建设必须注意软、硬件建设同时进行，让网络系统得以高效运行，使优质资源得以充分利用。在此基础上进行有效的翻转课堂一体化设计，教师和学生平台互通，稳健通畅，实现模块化学习和一对一、多对一的指导模式。</w:t>
      </w:r>
    </w:p>
    <w:p>
      <w:pPr>
        <w:ind w:firstLine="420" w:firstLineChars="200"/>
        <w:rPr>
          <w:rFonts w:hint="eastAsia"/>
        </w:rPr>
      </w:pPr>
      <w:r>
        <w:rPr>
          <w:rFonts w:hint="eastAsia"/>
        </w:rPr>
        <w:t>第三，增强教师适应新模式教学的能力。翻转课堂很大程度上增加了教师的工作量，也对教师的互联网技术能力提出了更高的要求。在教学中，不可避免会有一些问题超出大纲范围，更有可能超出教师的能力范围。由此，要求教师除对本课程做到精、专外，还要加强行业知识积累。教师更要关注先进的教学理念，切实改变思想，还要进行网络应用技能的培训，增强综合能力，以广阔的专业视野、优秀的专业素养和过硬的专业技能，从容应对翻转课堂带来的机遇和挑战。</w:t>
      </w:r>
    </w:p>
    <w:p>
      <w:pPr>
        <w:ind w:firstLine="420" w:firstLineChars="200"/>
        <w:rPr>
          <w:rFonts w:hint="eastAsia"/>
        </w:rPr>
      </w:pPr>
    </w:p>
    <w:p>
      <w:pPr>
        <w:ind w:firstLine="420" w:firstLineChars="200"/>
        <w:rPr>
          <w:rFonts w:hint="eastAsia"/>
        </w:rPr>
      </w:pPr>
      <w:r>
        <w:rPr>
          <w:rFonts w:hint="eastAsia"/>
        </w:rPr>
        <w:t>参考文献：</w:t>
      </w:r>
    </w:p>
    <w:p>
      <w:pPr>
        <w:ind w:firstLine="420" w:firstLineChars="200"/>
        <w:rPr>
          <w:rFonts w:hint="eastAsia"/>
        </w:rPr>
      </w:pPr>
      <w:r>
        <w:rPr>
          <w:rFonts w:hint="eastAsia"/>
        </w:rPr>
        <w:t>［1］ 陈世灯，温梅 . 翻转教学模式在《电视摄像》课程中的设计</w:t>
      </w:r>
    </w:p>
    <w:p>
      <w:pPr>
        <w:ind w:firstLine="420" w:firstLineChars="200"/>
        <w:rPr>
          <w:rFonts w:hint="eastAsia"/>
        </w:rPr>
      </w:pPr>
      <w:r>
        <w:rPr>
          <w:rFonts w:hint="eastAsia"/>
        </w:rPr>
        <w:t>与应用研究［J］. 软件导刊，2016，15（9）：43-47.</w:t>
      </w:r>
    </w:p>
    <w:p>
      <w:pPr>
        <w:ind w:firstLine="420" w:firstLineChars="200"/>
        <w:rPr>
          <w:rFonts w:hint="eastAsia"/>
        </w:rPr>
      </w:pPr>
      <w:r>
        <w:rPr>
          <w:rFonts w:hint="eastAsia"/>
        </w:rPr>
        <w:t>［2］ 朱霞 . 基于翻转课堂的《电子商务》课程教学模式设计与</w:t>
      </w:r>
    </w:p>
    <w:p>
      <w:pPr>
        <w:ind w:firstLine="420" w:firstLineChars="200"/>
        <w:rPr>
          <w:rFonts w:hint="eastAsia"/>
        </w:rPr>
      </w:pPr>
      <w:r>
        <w:rPr>
          <w:rFonts w:hint="eastAsia"/>
        </w:rPr>
        <w:t>运用［J］. 高教学刊，2017（20）：122-124.</w:t>
      </w:r>
    </w:p>
    <w:p>
      <w:pPr>
        <w:ind w:firstLine="420" w:firstLineChars="200"/>
        <w:rPr>
          <w:rFonts w:hint="eastAsia"/>
        </w:rPr>
      </w:pPr>
      <w:r>
        <w:rPr>
          <w:rFonts w:hint="eastAsia"/>
        </w:rPr>
        <w:t>［3］ 王爽 . 互联网 + 背景下翻转课堂教学模式在广播电视编导</w:t>
      </w:r>
    </w:p>
    <w:p>
      <w:pPr>
        <w:ind w:firstLine="420" w:firstLineChars="200"/>
        <w:rPr>
          <w:rFonts w:hint="eastAsia"/>
        </w:rPr>
      </w:pPr>
      <w:r>
        <w:rPr>
          <w:rFonts w:hint="eastAsia"/>
        </w:rPr>
        <w:t>专业课程教学实践中的应用［J］. 现代交际，2017（21）：</w:t>
      </w:r>
    </w:p>
    <w:p>
      <w:pPr>
        <w:ind w:firstLine="420" w:firstLineChars="200"/>
        <w:rPr>
          <w:rFonts w:hint="eastAsia"/>
        </w:rPr>
      </w:pPr>
      <w:r>
        <w:rPr>
          <w:rFonts w:hint="eastAsia"/>
        </w:rPr>
        <w:t>11-12.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87B74"/>
    <w:rsid w:val="34A87B74"/>
    <w:rsid w:val="4538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2021-01-21T10:58:00Z</dcterms:created>
  <dc:creator>蔡宣传</dc:creator>
  <cp:lastModifiedBy>蔡宣传</cp:lastModifiedBy>
  <dcterms:modified xsi:type="dcterms:W3CDTF">2021-01-21T11:04:04Z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