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bookmarkStart w:id="0" w:name="_GoBack"/>
      <w:r>
        <w:rPr>
          <w:rFonts w:hint="eastAsia"/>
          <w:sz w:val="30"/>
          <w:szCs w:val="30"/>
        </w:rPr>
        <w:t>新媒体互动艺术的移情设计研究</w:t>
      </w:r>
    </w:p>
    <w:p>
      <w:pPr>
        <w:jc w:val="center"/>
        <w:rPr>
          <w:rFonts w:hint="eastAsia"/>
        </w:rPr>
      </w:pPr>
      <w:r>
        <w:rPr>
          <w:rFonts w:hint="eastAsia"/>
        </w:rPr>
        <w:t>柳逸</w:t>
      </w:r>
    </w:p>
    <w:bookmarkEnd w:id="0"/>
    <w:p>
      <w:pPr>
        <w:jc w:val="center"/>
        <w:rPr>
          <w:rFonts w:hint="eastAsia"/>
        </w:rPr>
      </w:pPr>
      <w:r>
        <w:rPr>
          <w:rFonts w:hint="eastAsia"/>
        </w:rPr>
        <w:t>（汉口学院，湖北 武汉 430212）</w:t>
      </w:r>
    </w:p>
    <w:p>
      <w:pPr>
        <w:rPr>
          <w:rFonts w:hint="eastAsia"/>
        </w:rPr>
      </w:pPr>
      <w:r>
        <w:rPr>
          <w:rFonts w:hint="eastAsia"/>
        </w:rPr>
        <w:t>摘　要：新媒体互动艺术是在人类信息传播逐步进入数字化时代后随之产生的新型传播媒介，是社会化大生产环境下的后现</w:t>
      </w:r>
    </w:p>
    <w:p>
      <w:pPr>
        <w:rPr>
          <w:rFonts w:hint="eastAsia"/>
        </w:rPr>
      </w:pPr>
      <w:r>
        <w:rPr>
          <w:rFonts w:hint="eastAsia"/>
        </w:rPr>
        <w:t>代产物，依然具有更为激烈的机械化特性，这就要求在新媒体互动艺术中加入能产生情感共鸣的内容，使其贴近用户，只有新媒</w:t>
      </w:r>
    </w:p>
    <w:p>
      <w:pPr>
        <w:rPr>
          <w:rFonts w:hint="eastAsia"/>
        </w:rPr>
      </w:pPr>
      <w:r>
        <w:rPr>
          <w:rFonts w:hint="eastAsia"/>
        </w:rPr>
        <w:t>体互动艺术作品具有了人情化的特点，才能引起人们的关注与好感，才能满足人们的精神层面的需求，这也是推动新媒体互动艺</w:t>
      </w:r>
    </w:p>
    <w:p>
      <w:pPr>
        <w:rPr>
          <w:rFonts w:hint="eastAsia"/>
        </w:rPr>
      </w:pPr>
      <w:r>
        <w:rPr>
          <w:rFonts w:hint="eastAsia"/>
        </w:rPr>
        <w:t>术不断发展的重要保障。</w:t>
      </w:r>
    </w:p>
    <w:p>
      <w:pPr>
        <w:rPr>
          <w:rFonts w:hint="eastAsia"/>
        </w:rPr>
      </w:pPr>
      <w:r>
        <w:rPr>
          <w:rFonts w:hint="eastAsia"/>
        </w:rPr>
        <w:t>关键词：新媒体；互动艺术；移情</w:t>
      </w:r>
    </w:p>
    <w:p>
      <w:pPr>
        <w:rPr>
          <w:rFonts w:hint="eastAsia"/>
        </w:rPr>
      </w:pPr>
    </w:p>
    <w:p>
      <w:pPr>
        <w:rPr>
          <w:rFonts w:hint="eastAsia"/>
        </w:rPr>
      </w:pPr>
      <w:r>
        <w:rPr>
          <w:rFonts w:hint="eastAsia"/>
        </w:rPr>
        <w:t>1　移情设计的理论研究</w:t>
      </w:r>
    </w:p>
    <w:p>
      <w:pPr>
        <w:rPr>
          <w:rFonts w:hint="eastAsia"/>
        </w:rPr>
      </w:pPr>
      <w:r>
        <w:rPr>
          <w:rFonts w:hint="eastAsia"/>
        </w:rPr>
        <w:t>1.1　移情设计的定义</w:t>
      </w:r>
    </w:p>
    <w:p>
      <w:pPr>
        <w:rPr>
          <w:rFonts w:hint="eastAsia"/>
        </w:rPr>
      </w:pPr>
      <w:r>
        <w:rPr>
          <w:rFonts w:hint="eastAsia"/>
        </w:rPr>
        <w:t>将移情理论与实际设计情况相结合就形成了移情设计，新媒体互动艺术中的移情设计需要靠设计师和用户的移情来完成产品的移情，设计师需要把感情注入设计而观众需要把情绪注入产品。</w:t>
      </w:r>
    </w:p>
    <w:p>
      <w:pPr>
        <w:rPr>
          <w:rFonts w:hint="eastAsia"/>
        </w:rPr>
      </w:pPr>
      <w:r>
        <w:rPr>
          <w:rFonts w:hint="eastAsia"/>
        </w:rPr>
        <w:t>1.2　移情设计的理念</w:t>
      </w:r>
    </w:p>
    <w:p>
      <w:pPr>
        <w:rPr>
          <w:rFonts w:hint="eastAsia"/>
        </w:rPr>
      </w:pPr>
      <w:r>
        <w:rPr>
          <w:rFonts w:hint="eastAsia"/>
        </w:rPr>
        <w:t>（1）角色置换。新媒体互动艺术的设计理念是艺术作品不仅仅是一个信息专递的载体，同时也是一个信息的接收者。使用户与作品之间产生互动行为从而激发情感的共鸣。由此可见，设计师和用户的角色产生了可以置换的可能性，传统艺术作品由设计师一方来完成的创作形态发生了改变。［1］</w:t>
      </w:r>
    </w:p>
    <w:p>
      <w:pPr>
        <w:rPr>
          <w:rFonts w:hint="eastAsia"/>
        </w:rPr>
      </w:pPr>
      <w:r>
        <w:rPr>
          <w:rFonts w:hint="eastAsia"/>
        </w:rPr>
        <w:t>（2）情境摹仿。摹仿是人与生俱来的行为，人们会根据见到的事物在潜移默化中被这些事物所影响。移情设计中的摹仿是根据对情境体验的摹仿，人们在直观体验到艺术的情节、内容和情感。</w:t>
      </w:r>
    </w:p>
    <w:p>
      <w:pPr>
        <w:rPr>
          <w:rFonts w:hint="eastAsia"/>
        </w:rPr>
      </w:pPr>
      <w:r>
        <w:rPr>
          <w:rFonts w:hint="eastAsia"/>
        </w:rPr>
        <w:t>1.3　移情设计的特征分析</w:t>
      </w:r>
    </w:p>
    <w:p>
      <w:pPr>
        <w:rPr>
          <w:rFonts w:hint="eastAsia"/>
        </w:rPr>
      </w:pPr>
      <w:r>
        <w:rPr>
          <w:rFonts w:hint="eastAsia"/>
        </w:rPr>
        <w:t>移情设计的设计方法存在自身的特征，它的特征体现为人性化，融合性和审美性。</w:t>
      </w:r>
    </w:p>
    <w:p>
      <w:pPr>
        <w:rPr>
          <w:rFonts w:hint="eastAsia"/>
        </w:rPr>
      </w:pPr>
      <w:r>
        <w:rPr>
          <w:rFonts w:hint="eastAsia"/>
        </w:rPr>
        <w:t>（1）人性化。情感反馈如果是把设计主体定为人，应该站在受众的角度来进行产品的创作和加工，要在创作中就与受众产生情感的共鸣，这样的同理心使得最终的作品形式不仅能够给受众带来视觉上的冲击，还能够给他带来深层次的情感满足，要充分发挥受众的能动性使设计过程就是不断创新和完善的过程，这样创作出来的作品才能更加靠近理想化。</w:t>
      </w:r>
    </w:p>
    <w:p>
      <w:pPr>
        <w:rPr>
          <w:rFonts w:hint="eastAsia"/>
        </w:rPr>
      </w:pPr>
      <w:r>
        <w:rPr>
          <w:rFonts w:hint="eastAsia"/>
        </w:rPr>
        <w:t>（2）融合性。移情设计中主体和客体不存在明显界限，它们相互融合。移情的作用是将自己当做作对象，如此一来，自我也转变为对象，对象和自我之间的对立面也就消失了，或者从未存在。</w:t>
      </w:r>
    </w:p>
    <w:p>
      <w:pPr>
        <w:rPr>
          <w:rFonts w:hint="eastAsia"/>
        </w:rPr>
      </w:pPr>
      <w:r>
        <w:rPr>
          <w:rFonts w:hint="eastAsia"/>
        </w:rPr>
        <w:t>（3）审美性。在移情设计的审美中，会把美看成是由主体情感所赋予的，尤其是主体的心理活动会影响到客体的体验，把非理性因素，比如想象等在设计中放在首位。将主体与客体融合在一起，带有一种内省的心理学方法来研究如何进行设计。以往的优秀设计案例中，移情作用在用户体验上所产生的成功效益大量存在。</w:t>
      </w:r>
    </w:p>
    <w:p>
      <w:pPr>
        <w:rPr>
          <w:rFonts w:hint="eastAsia"/>
        </w:rPr>
      </w:pPr>
      <w:r>
        <w:rPr>
          <w:rFonts w:hint="eastAsia"/>
        </w:rPr>
        <w:t>2　新媒体互动艺术中移情设计特征的具体研究</w:t>
      </w:r>
    </w:p>
    <w:p>
      <w:pPr>
        <w:rPr>
          <w:rFonts w:hint="eastAsia"/>
        </w:rPr>
      </w:pPr>
      <w:r>
        <w:rPr>
          <w:rFonts w:hint="eastAsia"/>
        </w:rPr>
        <w:t>2.1　用户体验与移情设计</w:t>
      </w:r>
    </w:p>
    <w:p>
      <w:pPr>
        <w:rPr>
          <w:rFonts w:hint="eastAsia"/>
        </w:rPr>
      </w:pPr>
      <w:r>
        <w:rPr>
          <w:rFonts w:hint="eastAsia"/>
        </w:rPr>
        <w:t>（1）用户群体情感的产生。情绪反应是指人们处在某种情绪时所做出的行为的反应，人们情绪的变化能够受客观事物的影响，产生情绪就会引起情绪反应的生理变化。由于个人的习惯表达和认识方式存在差异，在相关联的交互中，人们会对不同的事物产生不同的心理反应，如果反应是愉悦的就会产生愉悦感。当人类的情绪受到了外界的肯定的时候，就会产生积极的情绪反应，被同化在自身的认知结构过程中，情绪反应的产生其实就是在艺术设计中需要被获取的一种情感需要。［2］</w:t>
      </w:r>
    </w:p>
    <w:p>
      <w:pPr>
        <w:rPr>
          <w:rFonts w:hint="eastAsia"/>
        </w:rPr>
      </w:pPr>
      <w:r>
        <w:rPr>
          <w:rFonts w:hint="eastAsia"/>
        </w:rPr>
        <w:t>（2）新媒体互动艺术中的情感因素。在电脑人机交互过程中，程序设计者通过制作一系列的情节，就可以达到引导的作用，使浏览者被吸引，一步步完成整个体验过程，这其中情节扮演了吸引和引导体验者情感沉浸的重要角色。若是将符合人类情感变化的情节，加入到新媒体互动艺术之中，体验者的参与兴趣会被充分激发，各方面的情感和情绪也会被完全调动起来，甚至会回味无穷。因此，新媒体互动艺术中的情感是通过人与设定的情节通过机器进行交互产生的。人机的交互与设计情节是产生新媒体互动艺术的情感的重要因素。</w:t>
      </w:r>
    </w:p>
    <w:p>
      <w:pPr>
        <w:rPr>
          <w:rFonts w:hint="eastAsia"/>
        </w:rPr>
      </w:pPr>
      <w:r>
        <w:rPr>
          <w:rFonts w:hint="eastAsia"/>
        </w:rPr>
        <w:t>（3）移情的心理机制。情感体验有低级和高级之分，他们都在不同的程度上反映了情感设计的需要。其中，人最基本的需求是第一二层次的，是比较容易满足的，人们在与初次相见的人交流时，或者看到某些事物时，所发生的心理反应，如愉悦、高兴或是愤怒、逃避、讨厌等，好比人的吃喝睡等属于对生理本能的满足。由此，移情的心理机制可分为三个部分：感染性情绪，映射性情绪和反应性情绪。</w:t>
      </w:r>
    </w:p>
    <w:p>
      <w:pPr>
        <w:rPr>
          <w:rFonts w:hint="eastAsia"/>
        </w:rPr>
      </w:pPr>
      <w:r>
        <w:rPr>
          <w:rFonts w:hint="eastAsia"/>
        </w:rPr>
        <w:t>2.2　新媒体互动艺术中的移情特征</w:t>
      </w:r>
    </w:p>
    <w:p>
      <w:pPr>
        <w:rPr>
          <w:rFonts w:hint="eastAsia"/>
        </w:rPr>
      </w:pPr>
      <w:r>
        <w:rPr>
          <w:rFonts w:hint="eastAsia"/>
        </w:rPr>
        <w:t>（1）主体与客体的融合性。新媒体互动艺术有多种方式让观众参与进来，一种是采用有差异的文本相互演绎作品，同时设计出观众一起参与完成的形式；一种是使观众形成新的社会群体，扮演不一样的身份；还有一种是利用发声、触摸、躯体行为等方式，让作品进程、形态和意义发生改变，使观众直接与作品互动。新媒体互动艺术的互动特性可以更直接更深入体验的主题，使观众和艺术家之间的传统关系，发生了颠覆性改变，不再是主客分明、刻板又封闭的关系。</w:t>
      </w:r>
    </w:p>
    <w:p>
      <w:pPr>
        <w:rPr>
          <w:rFonts w:hint="eastAsia"/>
        </w:rPr>
      </w:pPr>
      <w:r>
        <w:rPr>
          <w:rFonts w:hint="eastAsia"/>
        </w:rPr>
        <w:t>（2）审美的交互主体性。完整的审美体验是指在对艺术的审美活动中，主体和客体由互动、体验、沟通和理解，上升为心理感受与情感的完整体验。在新媒体艺术的审美过程中，审美主体和艺术作品在审美体验中产生主体间性的关系，实现了主客体的交互统</w:t>
      </w:r>
    </w:p>
    <w:p>
      <w:pPr>
        <w:rPr>
          <w:rFonts w:hint="eastAsia"/>
        </w:rPr>
      </w:pPr>
      <w:r>
        <w:rPr>
          <w:rFonts w:hint="eastAsia"/>
        </w:rPr>
        <w:t>一，而且这一交互统一的关系，在主体对审美创造与认知的过程中都有体现。</w:t>
      </w:r>
    </w:p>
    <w:p>
      <w:pPr>
        <w:rPr>
          <w:rFonts w:hint="eastAsia"/>
        </w:rPr>
      </w:pPr>
      <w:r>
        <w:rPr>
          <w:rFonts w:hint="eastAsia"/>
        </w:rPr>
        <w:t>3　移情设计在新媒体互动设计中的体现</w:t>
      </w:r>
    </w:p>
    <w:p>
      <w:pPr>
        <w:rPr>
          <w:rFonts w:hint="eastAsia"/>
        </w:rPr>
      </w:pPr>
      <w:r>
        <w:rPr>
          <w:rFonts w:hint="eastAsia"/>
        </w:rPr>
        <w:t>3.1　移情设计的功能体现</w:t>
      </w:r>
    </w:p>
    <w:p>
      <w:pPr>
        <w:rPr>
          <w:rFonts w:hint="eastAsia"/>
        </w:rPr>
      </w:pPr>
      <w:r>
        <w:rPr>
          <w:rFonts w:hint="eastAsia"/>
        </w:rPr>
        <w:t>新媒体互动艺术包涵互动装置艺术，虚拟现实等等，这些艺术形式都在传统单一的艺术形式上增加了新的感官享受。在功能上，其给予受众体验的是注重于互动性，如何使受众与之互动，在有交互之后会达到什么样的效果和传达什么内容和情绪与移情设计又相辅相承。［3］</w:t>
      </w:r>
    </w:p>
    <w:p>
      <w:pPr>
        <w:rPr>
          <w:rFonts w:hint="eastAsia"/>
        </w:rPr>
      </w:pPr>
      <w:r>
        <w:rPr>
          <w:rFonts w:hint="eastAsia"/>
        </w:rPr>
        <w:t>3.2　移情设计的技术体现</w:t>
      </w:r>
    </w:p>
    <w:p>
      <w:pPr>
        <w:rPr>
          <w:rFonts w:hint="eastAsia"/>
        </w:rPr>
      </w:pPr>
      <w:r>
        <w:rPr>
          <w:rFonts w:hint="eastAsia"/>
        </w:rPr>
        <w:t>互动性是新媒体的重要特性，因此必然需要有独特的互动设计来体现这一特性。我们所说的互动性是指新媒体艺术作品和人的互动，即人机的互动，所以要实现这一互动特性，必定要凭借科学技术，电子技术的发展，依靠传感器、输入和输出设备等提供技术支持。</w:t>
      </w:r>
    </w:p>
    <w:p>
      <w:pPr>
        <w:rPr>
          <w:rFonts w:hint="eastAsia"/>
        </w:rPr>
      </w:pPr>
      <w:r>
        <w:rPr>
          <w:rFonts w:hint="eastAsia"/>
        </w:rPr>
        <w:t>3.3　移情设计的艺术体现</w:t>
      </w:r>
    </w:p>
    <w:p>
      <w:pPr>
        <w:rPr>
          <w:rFonts w:hint="eastAsia"/>
        </w:rPr>
      </w:pPr>
      <w:r>
        <w:rPr>
          <w:rFonts w:hint="eastAsia"/>
        </w:rPr>
        <w:t>设计来源于艺术，在符合功能要求的前提下，设计师也要以形式美为设计重点，只有满足艺术美的设计才能给观赏者带来美的体验。不管是听觉上亦或是视觉上，美的乐曲和画面，美的场景与气氛，都是出自怀有浓厚艺术感的设计师之手。也只有这类蕴含艺术美的作品，才能够由内而外地激发人类的美好感触和深厚情感。</w:t>
      </w:r>
    </w:p>
    <w:p>
      <w:pPr>
        <w:rPr>
          <w:rFonts w:hint="eastAsia"/>
        </w:rPr>
      </w:pPr>
    </w:p>
    <w:p>
      <w:pPr>
        <w:rPr>
          <w:rFonts w:hint="eastAsia"/>
        </w:rPr>
      </w:pPr>
      <w:r>
        <w:rPr>
          <w:rFonts w:hint="eastAsia"/>
        </w:rPr>
        <w:t>参考文献：</w:t>
      </w:r>
    </w:p>
    <w:p>
      <w:pPr>
        <w:rPr>
          <w:rFonts w:hint="eastAsia"/>
        </w:rPr>
      </w:pPr>
      <w:r>
        <w:rPr>
          <w:rFonts w:hint="eastAsia"/>
        </w:rPr>
        <w:t>［1］　章彰，郭永艳 . 移情——设计思维第一步［期刊论文］. 设计，</w:t>
      </w:r>
    </w:p>
    <w:p>
      <w:pPr>
        <w:rPr>
          <w:rFonts w:hint="eastAsia"/>
        </w:rPr>
      </w:pPr>
      <w:r>
        <w:rPr>
          <w:rFonts w:hint="eastAsia"/>
        </w:rPr>
        <w:t>2015（17）：54-55.</w:t>
      </w:r>
    </w:p>
    <w:p>
      <w:pPr>
        <w:rPr>
          <w:rFonts w:hint="eastAsia"/>
        </w:rPr>
      </w:pPr>
      <w:r>
        <w:rPr>
          <w:rFonts w:hint="eastAsia"/>
        </w:rPr>
        <w:t>［2］　许昌春 . 浅析新媒体互动艺术情感化设计 . 作家 .2012，12，28</w:t>
      </w:r>
    </w:p>
    <w:p>
      <w:pPr>
        <w:rPr>
          <w:rFonts w:hint="eastAsia"/>
        </w:rPr>
      </w:pPr>
      <w:r>
        <w:rPr>
          <w:rFonts w:hint="eastAsia"/>
        </w:rPr>
        <w:t>［3］　李敏，凌惠惠，从“以器载道”谈产品中的移情，理论月刊，</w:t>
      </w:r>
    </w:p>
    <w:p>
      <w:pPr>
        <w:rPr>
          <w:rFonts w:hint="eastAsia"/>
        </w:rPr>
      </w:pPr>
      <w:r>
        <w:rPr>
          <w:rFonts w:hint="eastAsia"/>
        </w:rPr>
        <w:t>2011.02.10</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E51C2"/>
    <w:rsid w:val="2CAE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2021-01-21T12:05:00Z</dcterms:created>
  <dc:creator>蔡宣传</dc:creator>
  <cp:lastModifiedBy>蔡宣传</cp:lastModifiedBy>
  <dcterms:modified xsi:type="dcterms:W3CDTF">2021-01-21T12:09:59Z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