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rPr>
      </w:pPr>
    </w:p>
    <w:p>
      <w:pPr>
        <w:pStyle w:val="14"/>
        <w:widowControl w:val="0"/>
        <w:spacing w:before="0" w:after="0" w:line="560" w:lineRule="atLeast"/>
        <w:ind w:firstLine="1080" w:firstLineChars="300"/>
        <w:rPr>
          <w:rFonts w:ascii="方正小标宋简体" w:eastAsia="方正小标宋简体"/>
          <w:color w:val="000000"/>
          <w:sz w:val="36"/>
          <w:szCs w:val="36"/>
        </w:rPr>
      </w:pPr>
      <w:r>
        <w:rPr>
          <w:rFonts w:hint="eastAsia" w:ascii="方正小标宋简体" w:eastAsia="方正小标宋简体"/>
          <w:color w:val="000000"/>
          <w:sz w:val="36"/>
          <w:szCs w:val="36"/>
        </w:rPr>
        <w:t>高校新闻专业大学生的综合素质培养</w:t>
      </w:r>
    </w:p>
    <w:p>
      <w:pPr>
        <w:pStyle w:val="14"/>
        <w:widowControl w:val="0"/>
        <w:spacing w:before="0" w:after="0" w:line="560" w:lineRule="atLeast"/>
        <w:ind w:firstLine="3120" w:firstLineChars="1300"/>
        <w:rPr>
          <w:rFonts w:ascii="楷体" w:hAnsi="楷体" w:eastAsia="楷体"/>
          <w:color w:val="000000"/>
        </w:rPr>
      </w:pPr>
      <w:r>
        <w:rPr>
          <w:rFonts w:hint="eastAsia" w:ascii="楷体" w:hAnsi="楷体" w:eastAsia="楷体"/>
          <w:color w:val="000000"/>
        </w:rPr>
        <w:t>孙林</w:t>
      </w:r>
    </w:p>
    <w:p>
      <w:pPr>
        <w:pStyle w:val="14"/>
        <w:widowControl w:val="0"/>
        <w:spacing w:before="0" w:after="0" w:line="560" w:lineRule="atLeast"/>
        <w:ind w:firstLine="1920" w:firstLineChars="800"/>
        <w:rPr>
          <w:rFonts w:ascii="楷体" w:hAnsi="楷体" w:eastAsia="楷体"/>
          <w:color w:val="000000"/>
        </w:rPr>
      </w:pPr>
      <w:r>
        <w:rPr>
          <w:rFonts w:hint="eastAsia" w:ascii="楷体" w:hAnsi="楷体" w:eastAsia="楷体"/>
          <w:color w:val="000000"/>
        </w:rPr>
        <w:t>(汉口学院传媒学院,</w:t>
      </w:r>
      <w:r>
        <w:rPr>
          <w:rFonts w:hint="eastAsia" w:ascii="楷体" w:hAnsi="楷体" w:eastAsia="楷体"/>
        </w:rPr>
        <w:t xml:space="preserve"> </w:t>
      </w:r>
      <w:r>
        <w:rPr>
          <w:rFonts w:hint="eastAsia" w:ascii="楷体" w:hAnsi="楷体" w:eastAsia="楷体"/>
          <w:color w:val="000000"/>
        </w:rPr>
        <w:t>武汉 4302120)</w:t>
      </w:r>
    </w:p>
    <w:p>
      <w:pPr>
        <w:pStyle w:val="14"/>
        <w:widowControl w:val="0"/>
        <w:spacing w:before="0" w:after="0" w:line="560" w:lineRule="exact"/>
        <w:ind w:firstLine="480" w:firstLineChars="200"/>
        <w:rPr>
          <w:color w:val="FF0000"/>
        </w:rPr>
      </w:pPr>
      <w:r>
        <w:rPr>
          <w:rFonts w:hint="eastAsia" w:ascii="黑体" w:eastAsia="黑体"/>
          <w:color w:val="FF0000"/>
        </w:rPr>
        <w:t>摘要:</w:t>
      </w:r>
      <w:r>
        <w:rPr>
          <w:rFonts w:hint="eastAsia"/>
          <w:color w:val="FF0000"/>
        </w:rPr>
        <w:t xml:space="preserve"> 电视新闻专业的大学生，在电视媒体实习中暴露出不少的短板，如文字功底、综合素质、知识结构、摄编技能都存在一定的问题，本文从文字记者、摄像记者、出镜记者三个方面详细论述了新闻专业大学生应该具备的知识，加强素质培养，为新闻专业大学生走出校门，适应媒体的工作打下较为坚实的基础。</w:t>
      </w:r>
    </w:p>
    <w:p>
      <w:pPr>
        <w:pStyle w:val="14"/>
        <w:widowControl w:val="0"/>
        <w:spacing w:before="0" w:after="0" w:line="560" w:lineRule="exact"/>
        <w:ind w:firstLine="480" w:firstLineChars="200"/>
        <w:rPr>
          <w:rFonts w:ascii="黑体" w:eastAsia="黑体"/>
          <w:color w:val="000000"/>
        </w:rPr>
      </w:pPr>
    </w:p>
    <w:p>
      <w:pPr>
        <w:pStyle w:val="14"/>
        <w:widowControl w:val="0"/>
        <w:spacing w:before="0" w:after="0" w:line="560" w:lineRule="exact"/>
        <w:ind w:firstLine="480" w:firstLineChars="200"/>
        <w:rPr>
          <w:rFonts w:asciiTheme="minorEastAsia" w:hAnsiTheme="minorEastAsia" w:eastAsiaTheme="minorEastAsia"/>
          <w:color w:val="000000"/>
        </w:rPr>
      </w:pPr>
      <w:r>
        <w:rPr>
          <w:rFonts w:hint="eastAsia" w:ascii="黑体" w:eastAsia="黑体"/>
          <w:color w:val="000000"/>
        </w:rPr>
        <w:t>关键词:</w:t>
      </w:r>
      <w:r>
        <w:rPr>
          <w:rFonts w:hint="eastAsia" w:ascii="楷体" w:hAnsi="楷体" w:eastAsia="楷体"/>
          <w:color w:val="000000"/>
        </w:rPr>
        <w:t>新闻专业; 学生; 素质培养</w:t>
      </w:r>
    </w:p>
    <w:p>
      <w:pPr>
        <w:pStyle w:val="14"/>
        <w:widowControl w:val="0"/>
        <w:spacing w:before="0" w:after="0" w:line="560" w:lineRule="exact"/>
        <w:ind w:firstLine="480" w:firstLineChars="200"/>
        <w:rPr>
          <w:rFonts w:asciiTheme="minorEastAsia" w:hAnsiTheme="minorEastAsia" w:eastAsiaTheme="minorEastAsia"/>
          <w:color w:val="000000"/>
        </w:rPr>
      </w:pPr>
      <w:r>
        <w:rPr>
          <w:rFonts w:hint="eastAsia" w:ascii="黑体" w:eastAsia="黑体"/>
          <w:color w:val="000000"/>
        </w:rPr>
        <w:t>中图分类号:</w:t>
      </w:r>
      <w:r>
        <w:rPr>
          <w:rFonts w:ascii="微软雅黑" w:hAnsi="微软雅黑"/>
          <w:color w:val="333333"/>
        </w:rPr>
        <w:t xml:space="preserve"> G210</w:t>
      </w:r>
      <w:r>
        <w:rPr>
          <w:rFonts w:hint="eastAsia" w:ascii="黑体" w:eastAsia="黑体"/>
          <w:color w:val="000000"/>
        </w:rPr>
        <w:t xml:space="preserve">     文献标识码:</w:t>
      </w:r>
      <w:r>
        <w:rPr>
          <w:rFonts w:hint="eastAsia" w:asciiTheme="minorEastAsia" w:hAnsiTheme="minorEastAsia" w:eastAsiaTheme="minorEastAsia"/>
          <w:color w:val="000000"/>
        </w:rPr>
        <w:t>A</w:t>
      </w:r>
    </w:p>
    <w:p>
      <w:pPr>
        <w:pStyle w:val="14"/>
        <w:widowControl w:val="0"/>
        <w:spacing w:before="0" w:after="0" w:line="560" w:lineRule="exact"/>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一、新闻专业学生综合素质中的问题与分析</w:t>
      </w:r>
    </w:p>
    <w:p>
      <w:pPr>
        <w:pStyle w:val="6"/>
        <w:spacing w:before="0" w:after="0" w:line="560" w:lineRule="exact"/>
        <w:ind w:firstLine="480" w:firstLineChars="200"/>
        <w:jc w:val="both"/>
        <w:rPr>
          <w:rFonts w:ascii="仿宋" w:hAnsi="仿宋" w:eastAsia="仿宋" w:cs="仿宋"/>
        </w:rPr>
      </w:pPr>
      <w:r>
        <w:rPr>
          <w:rFonts w:hint="eastAsia" w:ascii="仿宋" w:hAnsi="仿宋" w:eastAsia="仿宋" w:cs="仿宋"/>
        </w:rPr>
        <w:t>民生新闻是媒介传播的重要内容之一，是电视新闻媒体不可或缺的内容构成。湖北经视的《经视直播》《经视一锅鲜》、湖北综合频道的《新闻360》《帮女郎在行动》、新闻公共频道的《问新闻》《新闻大视界》等栏目，以其鲜明的民生定位，鲜活的报道内容和多样的表达方式，受到广大观众的喜爱。</w:t>
      </w:r>
      <w:r>
        <w:rPr>
          <w:rFonts w:hint="eastAsia" w:ascii="仿宋" w:hAnsi="仿宋" w:eastAsia="仿宋"/>
        </w:rPr>
        <w:t>这些民生栏目由于篇幅长、容量大、内容繁杂，涉及社会的方方面面，角角落落，由于栏目的记者人手捉襟见肘，所以聘请了大量的在校新闻专业的高年级的大学生参与拍摄制作新闻，这些参与拍摄制作的大学生，人员素质参差不齐，笔者曾长期带领新闻实习生在一线采访制作新闻，从中发现部分大学生</w:t>
      </w:r>
      <w:r>
        <w:rPr>
          <w:rFonts w:hint="eastAsia" w:ascii="仿宋" w:hAnsi="仿宋" w:eastAsia="仿宋" w:cs="仿宋"/>
        </w:rPr>
        <w:t>的综合素质如知识结构、摄编技能等与栏目和观众的要求还有不小差距。主要表现在：</w:t>
      </w:r>
    </w:p>
    <w:p>
      <w:pPr>
        <w:pStyle w:val="6"/>
        <w:spacing w:before="0" w:after="0" w:line="560" w:lineRule="exact"/>
        <w:ind w:firstLine="482" w:firstLineChars="200"/>
        <w:jc w:val="both"/>
        <w:rPr>
          <w:rFonts w:ascii="仿宋" w:hAnsi="仿宋" w:eastAsia="仿宋"/>
        </w:rPr>
      </w:pPr>
      <w:r>
        <w:rPr>
          <w:rFonts w:hint="eastAsia" w:ascii="仿宋" w:hAnsi="仿宋" w:eastAsia="仿宋" w:cs="仿宋"/>
          <w:b/>
          <w:color w:val="000000"/>
          <w:shd w:val="clear" w:color="auto" w:fill="FFFFFF"/>
        </w:rPr>
        <w:t>一是历史知识欠缺。</w:t>
      </w:r>
      <w:bookmarkStart w:id="0" w:name="_Hlk523671188"/>
      <w:r>
        <w:rPr>
          <w:rFonts w:hint="eastAsia" w:ascii="仿宋" w:hAnsi="仿宋" w:eastAsia="仿宋" w:cs="仿宋"/>
          <w:color w:val="000000"/>
          <w:shd w:val="clear" w:color="auto" w:fill="FFFFFF"/>
        </w:rPr>
        <w:t>如某栏目播出</w:t>
      </w:r>
      <w:bookmarkEnd w:id="0"/>
      <w:r>
        <w:rPr>
          <w:rFonts w:hint="eastAsia" w:ascii="仿宋" w:hAnsi="仿宋" w:eastAsia="仿宋"/>
        </w:rPr>
        <w:t>“汉阳有批‘广水帮’疏捞工”，说的是一批广水籍疏捞工在梅雨季节到来之前将汉阳区所有下水道都疏通了一遍的故事。解说词称：疏捞工程很不易，其艰苦程度可以和二万五千里长征媲美。这个比喻很不恰当，说明该学生不了解历史，更不了解长征的伟大与艰辛。</w:t>
      </w:r>
    </w:p>
    <w:p>
      <w:pPr>
        <w:pStyle w:val="6"/>
        <w:spacing w:before="0" w:after="0" w:line="560" w:lineRule="exact"/>
        <w:ind w:firstLine="482" w:firstLineChars="200"/>
        <w:jc w:val="both"/>
        <w:rPr>
          <w:rFonts w:ascii="仿宋" w:hAnsi="仿宋" w:eastAsia="仿宋" w:cs="仿宋"/>
          <w:color w:val="000000"/>
          <w:shd w:val="clear" w:color="auto" w:fill="FFFFFF"/>
        </w:rPr>
      </w:pPr>
      <w:r>
        <w:rPr>
          <w:rFonts w:hint="eastAsia" w:ascii="仿宋" w:hAnsi="仿宋" w:eastAsia="仿宋"/>
          <w:b/>
        </w:rPr>
        <w:t>二是文化知识欠缺。</w:t>
      </w:r>
      <w:r>
        <w:rPr>
          <w:rFonts w:hint="eastAsia" w:ascii="仿宋" w:hAnsi="仿宋" w:eastAsia="仿宋"/>
        </w:rPr>
        <w:t>如某栏目播出</w:t>
      </w:r>
      <w:r>
        <w:rPr>
          <w:rFonts w:hint="eastAsia" w:ascii="仿宋" w:hAnsi="仿宋" w:eastAsia="仿宋" w:cs="仿宋"/>
          <w:color w:val="000000"/>
          <w:shd w:val="clear" w:color="auto" w:fill="FFFFFF"/>
        </w:rPr>
        <w:t>“2017全国地方戏曲南方片汇演将在汉启动”，所用视频资料为京剧剧目画面，京剧是国剧，不属于地方戏曲。显然，该学生缺乏基本的戏曲常识。</w:t>
      </w:r>
    </w:p>
    <w:p>
      <w:pPr>
        <w:pStyle w:val="6"/>
        <w:spacing w:before="0" w:after="0" w:line="560" w:lineRule="exact"/>
        <w:ind w:firstLine="482" w:firstLineChars="200"/>
        <w:jc w:val="both"/>
        <w:rPr>
          <w:rFonts w:ascii="仿宋" w:hAnsi="仿宋" w:eastAsia="仿宋" w:cs="仿宋"/>
          <w:color w:val="000000"/>
          <w:shd w:val="clear" w:color="auto" w:fill="FFFFFF"/>
        </w:rPr>
      </w:pPr>
      <w:r>
        <w:rPr>
          <w:rFonts w:hint="eastAsia" w:ascii="仿宋" w:hAnsi="仿宋" w:eastAsia="仿宋" w:cs="仿宋"/>
          <w:b/>
          <w:color w:val="000000"/>
          <w:shd w:val="clear" w:color="auto" w:fill="FFFFFF"/>
        </w:rPr>
        <w:t>三是生活常识欠缺。</w:t>
      </w:r>
      <w:bookmarkStart w:id="1" w:name="_Hlk523672047"/>
      <w:r>
        <w:rPr>
          <w:rFonts w:hint="eastAsia" w:ascii="仿宋" w:hAnsi="仿宋" w:eastAsia="仿宋" w:cs="仿宋"/>
          <w:color w:val="000000"/>
          <w:shd w:val="clear" w:color="auto" w:fill="FFFFFF"/>
        </w:rPr>
        <w:t>如某栏目播出</w:t>
      </w:r>
      <w:bookmarkEnd w:id="1"/>
      <w:r>
        <w:rPr>
          <w:rFonts w:hint="eastAsia" w:ascii="仿宋" w:hAnsi="仿宋" w:eastAsia="仿宋" w:cs="仿宋"/>
          <w:color w:val="000000"/>
          <w:shd w:val="clear" w:color="auto" w:fill="FFFFFF"/>
        </w:rPr>
        <w:t>“湖北‘放管服’</w:t>
      </w:r>
      <w:r>
        <w:rPr>
          <w:rFonts w:hint="eastAsia" w:ascii="仿宋" w:hAnsi="仿宋" w:eastAsia="仿宋" w:cs="仿宋"/>
          <w:shd w:val="clear" w:color="auto" w:fill="FFFFFF"/>
        </w:rPr>
        <w:t>见</w:t>
      </w:r>
      <w:r>
        <w:rPr>
          <w:rFonts w:hint="eastAsia" w:ascii="仿宋" w:hAnsi="仿宋" w:eastAsia="仿宋" w:cs="仿宋"/>
          <w:color w:val="000000"/>
          <w:shd w:val="clear" w:color="auto" w:fill="FFFFFF"/>
        </w:rPr>
        <w:t>成效 ‘奇葩’证明将清理”，“将”清理即还没有清理，没有清理怎么</w:t>
      </w:r>
      <w:r>
        <w:rPr>
          <w:rFonts w:hint="eastAsia" w:ascii="仿宋" w:hAnsi="仿宋" w:eastAsia="仿宋" w:cs="仿宋"/>
          <w:shd w:val="clear" w:color="auto" w:fill="FFFFFF"/>
        </w:rPr>
        <w:t>见</w:t>
      </w:r>
      <w:r>
        <w:rPr>
          <w:rFonts w:hint="eastAsia" w:ascii="仿宋" w:hAnsi="仿宋" w:eastAsia="仿宋" w:cs="仿宋"/>
          <w:color w:val="000000"/>
          <w:shd w:val="clear" w:color="auto" w:fill="FFFFFF"/>
        </w:rPr>
        <w:t>成效？“武汉全面清查楼盘 打击强卖‘家电包’”讲的是政府房管部门的执法行为，但是最后接受采访的人却是民间组织——亿房研究中心的工作人员，民间人士是不能代表政府发布信息的；“挂假牌还敢上高速 胆真大”中说“交警把驾驶证拿到手上与车辆号牌比对”，驾驶证上是没有车牌信息的，只有行车证上才有；“三少年江中游泳被卷走”，被卷走的三人中最小的18岁，均为成年人，说他们是少年，欠妥；还有将55岁的妇女称为“老妇人”的，此说法有点离谱。</w:t>
      </w:r>
    </w:p>
    <w:p>
      <w:pPr>
        <w:pStyle w:val="6"/>
        <w:spacing w:before="0" w:after="0" w:line="560" w:lineRule="exact"/>
        <w:ind w:firstLine="482" w:firstLineChars="200"/>
        <w:jc w:val="both"/>
        <w:rPr>
          <w:rFonts w:ascii="仿宋" w:hAnsi="仿宋" w:eastAsia="仿宋"/>
          <w:bCs/>
          <w:color w:val="000000"/>
        </w:rPr>
      </w:pPr>
      <w:r>
        <w:rPr>
          <w:rFonts w:hint="eastAsia" w:ascii="仿宋" w:hAnsi="仿宋" w:eastAsia="仿宋"/>
          <w:b/>
          <w:color w:val="000000"/>
        </w:rPr>
        <w:t>四是摄像技能欠缺。</w:t>
      </w:r>
      <w:r>
        <w:rPr>
          <w:rFonts w:hint="eastAsia" w:ascii="仿宋" w:hAnsi="仿宋" w:eastAsia="仿宋"/>
          <w:color w:val="000000"/>
        </w:rPr>
        <w:t>有的报道</w:t>
      </w:r>
      <w:r>
        <w:rPr>
          <w:rFonts w:hint="eastAsia" w:ascii="仿宋" w:hAnsi="仿宋" w:eastAsia="仿宋" w:cs="仿宋"/>
          <w:color w:val="000000"/>
          <w:shd w:val="clear" w:color="auto" w:fill="FFFFFF"/>
        </w:rPr>
        <w:t>机位单一，景别单调，视觉欠佳。如某栏目播出的“2017湖北非遗晚会举办”，镜头均为全景，机位、镜</w:t>
      </w:r>
      <w:r>
        <w:rPr>
          <w:rFonts w:hint="eastAsia" w:ascii="仿宋" w:hAnsi="仿宋" w:eastAsia="仿宋"/>
          <w:color w:val="000000"/>
          <w:shd w:val="clear" w:color="auto" w:fill="FFFFFF"/>
        </w:rPr>
        <w:t>别</w:t>
      </w:r>
      <w:r>
        <w:rPr>
          <w:rFonts w:hint="eastAsia" w:ascii="仿宋" w:hAnsi="仿宋" w:eastAsia="仿宋" w:cs="仿宋"/>
          <w:color w:val="000000"/>
          <w:shd w:val="clear" w:color="auto" w:fill="FFFFFF"/>
        </w:rPr>
        <w:t>没有变化，画面呆板；</w:t>
      </w:r>
      <w:r>
        <w:rPr>
          <w:rFonts w:hint="eastAsia" w:ascii="仿宋" w:hAnsi="仿宋" w:eastAsia="仿宋"/>
          <w:bCs/>
          <w:color w:val="000000"/>
        </w:rPr>
        <w:t>“用嘴书写靓丽人生”，画面都是全景大景，观众看不出是残疾人在书写，传播效果打折扣。</w:t>
      </w:r>
      <w:r>
        <w:rPr>
          <w:rFonts w:hint="eastAsia" w:ascii="仿宋" w:hAnsi="仿宋" w:eastAsia="仿宋" w:cs="仿宋"/>
          <w:color w:val="000000"/>
          <w:shd w:val="clear" w:color="auto" w:fill="FFFFFF"/>
        </w:rPr>
        <w:t>有的实习生对摄像机操作不熟悉，如“鄂州：百名中学生参观‘镜鉴清明’廉政文化展”，有一同期镜头，背景很亮，但该学生仍用自动光圈，导致光圈缩小，采访对象脸部发黑；还</w:t>
      </w:r>
      <w:r>
        <w:rPr>
          <w:rFonts w:hint="eastAsia" w:ascii="仿宋" w:hAnsi="仿宋" w:eastAsia="仿宋"/>
          <w:bCs/>
          <w:color w:val="000000"/>
        </w:rPr>
        <w:t>有的不会调整白平衡，时常有画面偏色现象，视觉效果差。</w:t>
      </w:r>
    </w:p>
    <w:p>
      <w:pPr>
        <w:pStyle w:val="6"/>
        <w:spacing w:before="0" w:after="0" w:line="560" w:lineRule="exact"/>
        <w:ind w:firstLine="482" w:firstLineChars="200"/>
        <w:jc w:val="both"/>
        <w:rPr>
          <w:rFonts w:ascii="仿宋" w:hAnsi="仿宋" w:eastAsia="仿宋" w:cs="仿宋"/>
          <w:color w:val="030303"/>
        </w:rPr>
      </w:pPr>
      <w:r>
        <w:rPr>
          <w:rFonts w:hint="eastAsia" w:ascii="仿宋" w:hAnsi="仿宋" w:eastAsia="仿宋"/>
          <w:b/>
          <w:bCs/>
          <w:color w:val="000000"/>
        </w:rPr>
        <w:t>五是</w:t>
      </w:r>
      <w:r>
        <w:rPr>
          <w:rFonts w:hint="eastAsia" w:ascii="仿宋" w:hAnsi="仿宋" w:eastAsia="仿宋" w:cs="仿宋"/>
          <w:b/>
          <w:color w:val="030303"/>
        </w:rPr>
        <w:t>出镜记者基本功欠缺。</w:t>
      </w:r>
      <w:r>
        <w:rPr>
          <w:rFonts w:hint="eastAsia" w:ascii="仿宋" w:hAnsi="仿宋" w:eastAsia="仿宋" w:cs="仿宋"/>
          <w:color w:val="030303"/>
        </w:rPr>
        <w:t>某栏目播出的“合格消防员是怎样炼成的？”开头，有一学播音专业的学生担任出镜记者：“我邀请到了培训班的</w:t>
      </w:r>
      <w:r>
        <w:rPr>
          <w:rFonts w:ascii="仿宋" w:hAnsi="仿宋" w:eastAsia="仿宋" w:cs="仿宋"/>
          <w:color w:val="030303"/>
        </w:rPr>
        <w:t>……</w:t>
      </w:r>
      <w:r>
        <w:rPr>
          <w:rFonts w:hint="eastAsia" w:ascii="仿宋" w:hAnsi="仿宋" w:eastAsia="仿宋" w:cs="仿宋"/>
          <w:color w:val="030303"/>
        </w:rPr>
        <w:t>”话还没有说完就将话筒递给被采访人，记者后面的话观众听不见，影响了观众对新闻内容的理解。出镜记者一定要了解，采访话筒一般为指向性话筒，话筒偏离声源，声音是采集不到的。</w:t>
      </w:r>
    </w:p>
    <w:p>
      <w:pPr>
        <w:pStyle w:val="14"/>
        <w:widowControl w:val="0"/>
        <w:spacing w:before="0" w:after="0" w:line="560" w:lineRule="exact"/>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一、新闻专业学生综合素质的培养</w:t>
      </w:r>
    </w:p>
    <w:p>
      <w:pPr>
        <w:spacing w:line="560" w:lineRule="exact"/>
        <w:ind w:firstLine="480" w:firstLineChars="200"/>
        <w:rPr>
          <w:rFonts w:ascii="仿宋" w:hAnsi="仿宋" w:eastAsia="仿宋" w:cs="仿宋"/>
          <w:sz w:val="24"/>
        </w:rPr>
      </w:pPr>
      <w:r>
        <w:rPr>
          <w:rFonts w:hint="eastAsia" w:ascii="仿宋" w:hAnsi="仿宋" w:eastAsia="仿宋" w:cs="仿宋"/>
          <w:sz w:val="24"/>
        </w:rPr>
        <w:t>作为新闻专业的大学生，大部分将来都会从事电视新闻工作，笔者分别从三个方面予以阐释，以帮助即将毕业的新闻专业大学生尽快熟悉适应记者的工作。  　　</w:t>
      </w:r>
    </w:p>
    <w:p>
      <w:pPr>
        <w:spacing w:line="560" w:lineRule="exact"/>
        <w:ind w:left="482"/>
        <w:rPr>
          <w:rFonts w:ascii="仿宋" w:hAnsi="仿宋" w:eastAsia="仿宋" w:cs="仿宋"/>
          <w:b/>
          <w:sz w:val="24"/>
        </w:rPr>
      </w:pPr>
      <w:r>
        <w:rPr>
          <w:rFonts w:hint="eastAsia" w:ascii="仿宋" w:hAnsi="仿宋" w:eastAsia="仿宋" w:cs="仿宋"/>
          <w:b/>
          <w:sz w:val="24"/>
        </w:rPr>
        <w:t>1.文字记者</w:t>
      </w:r>
    </w:p>
    <w:p>
      <w:pPr>
        <w:spacing w:line="560" w:lineRule="exact"/>
        <w:ind w:firstLine="480" w:firstLineChars="200"/>
        <w:rPr>
          <w:rFonts w:ascii="仿宋" w:hAnsi="仿宋" w:eastAsia="仿宋" w:cs="仿宋"/>
          <w:sz w:val="24"/>
        </w:rPr>
      </w:pPr>
      <w:r>
        <w:rPr>
          <w:rFonts w:hint="eastAsia" w:ascii="仿宋" w:hAnsi="仿宋" w:eastAsia="仿宋" w:cs="仿宋"/>
          <w:sz w:val="24"/>
        </w:rPr>
        <w:t>电视民生新闻的文字记者是在获得新闻线索之后，用真实、客观、生动的语言将它们呈现在电视观众面前，让电视观众知晓新闻的发生过程、了解新闻信息。他们应具备以下素质：　　</w:t>
      </w:r>
    </w:p>
    <w:p>
      <w:pPr>
        <w:spacing w:line="560" w:lineRule="exact"/>
        <w:ind w:firstLine="482" w:firstLineChars="200"/>
        <w:rPr>
          <w:rFonts w:ascii="仿宋" w:hAnsi="仿宋" w:eastAsia="仿宋" w:cs="仿宋"/>
          <w:sz w:val="24"/>
        </w:rPr>
      </w:pPr>
      <w:r>
        <w:rPr>
          <w:rFonts w:hint="eastAsia" w:ascii="仿宋" w:hAnsi="仿宋" w:eastAsia="仿宋" w:cs="仿宋"/>
          <w:b/>
          <w:sz w:val="24"/>
        </w:rPr>
        <w:t>(1)扎实的文字功底。</w:t>
      </w:r>
      <w:r>
        <w:rPr>
          <w:rFonts w:hint="eastAsia" w:ascii="仿宋" w:hAnsi="仿宋" w:eastAsia="仿宋" w:cs="仿宋"/>
          <w:sz w:val="24"/>
        </w:rPr>
        <w:t xml:space="preserve">对于同一个新闻事件，不同的记者会有不同的写法，传播的效果也会有所不同。有人能写成一篇言简意赅并且十分有趣的新闻；也有人虽然绞尽脑汁，但写出来的东西还是枯燥无味。对于文字记者而言，要把新闻写活，就要具备较好的文字功底。这里的“写活”，不是随意发挥，而是要在保证新闻真实和客观的前提下写出故事性、人情味。  </w:t>
      </w:r>
    </w:p>
    <w:p>
      <w:pPr>
        <w:spacing w:line="560" w:lineRule="exact"/>
        <w:ind w:firstLine="480" w:firstLineChars="200"/>
        <w:rPr>
          <w:rFonts w:ascii="仿宋" w:hAnsi="仿宋" w:eastAsia="仿宋" w:cs="仿宋"/>
          <w:sz w:val="24"/>
        </w:rPr>
      </w:pPr>
      <w:r>
        <w:rPr>
          <w:rFonts w:hint="eastAsia" w:ascii="仿宋" w:hAnsi="仿宋" w:eastAsia="仿宋" w:cs="仿宋"/>
          <w:sz w:val="24"/>
        </w:rPr>
        <w:t>由于电视媒体具有转瞬即逝的特点，这就要求文稿尽量口语化、生活化，通俗易懂。用清晰简洁的语言表达客观事实，让观众能够准确、迅速地理解和记忆，同时让观众产生亲切感，让他们乐意去看、去听。</w:t>
      </w:r>
    </w:p>
    <w:p>
      <w:pPr>
        <w:spacing w:line="560" w:lineRule="exact"/>
        <w:ind w:firstLine="590" w:firstLineChars="245"/>
        <w:rPr>
          <w:rFonts w:ascii="仿宋" w:hAnsi="仿宋" w:eastAsia="仿宋" w:cs="仿宋"/>
          <w:sz w:val="24"/>
        </w:rPr>
      </w:pPr>
      <w:r>
        <w:rPr>
          <w:rFonts w:hint="eastAsia" w:ascii="仿宋" w:hAnsi="仿宋" w:eastAsia="仿宋" w:cs="仿宋"/>
          <w:b/>
          <w:sz w:val="24"/>
        </w:rPr>
        <w:t>(2)较强的社会活动能力。</w:t>
      </w:r>
      <w:r>
        <w:rPr>
          <w:rFonts w:hint="eastAsia" w:ascii="仿宋" w:hAnsi="仿宋" w:eastAsia="仿宋" w:cs="仿宋"/>
          <w:sz w:val="24"/>
        </w:rPr>
        <w:t>记者每天都在和不同行业的人打交道。面对不同的对象，记者都要能与之很好的相处，至少在采访中让他们愿意吐露心声。所以记者要深入生活，善于调查研究，和不同职业、不同类型、不同层次的朋友打成一片，这样才能把握社会脉搏、了解群众心声，写出真实而生动的民生新闻。  　　</w:t>
      </w:r>
    </w:p>
    <w:p>
      <w:pPr>
        <w:spacing w:line="560" w:lineRule="exact"/>
        <w:ind w:firstLine="590" w:firstLineChars="245"/>
        <w:rPr>
          <w:rFonts w:ascii="仿宋" w:hAnsi="仿宋" w:eastAsia="仿宋" w:cs="仿宋"/>
          <w:sz w:val="24"/>
        </w:rPr>
      </w:pPr>
      <w:r>
        <w:rPr>
          <w:rFonts w:hint="eastAsia" w:ascii="仿宋" w:hAnsi="仿宋" w:eastAsia="仿宋" w:cs="仿宋"/>
          <w:b/>
          <w:sz w:val="24"/>
        </w:rPr>
        <w:t>(3)透视社会热点难点重点的能力。</w:t>
      </w:r>
      <w:r>
        <w:rPr>
          <w:rFonts w:hint="eastAsia" w:ascii="仿宋" w:hAnsi="仿宋" w:eastAsia="仿宋" w:cs="仿宋"/>
          <w:sz w:val="24"/>
        </w:rPr>
        <w:t>记者要有一双慧眼，能在纷繁复杂的生活中，发现社会的热点、难点和重点，并具备相应的解读能力。常人眼中的事，在记者眼中可能就是新闻。同一新闻事件，用不同的视觉观察和思考写出的新闻，才能在众多媒体竞争中脱颖而出。</w:t>
      </w:r>
    </w:p>
    <w:p>
      <w:pPr>
        <w:spacing w:line="560" w:lineRule="exact"/>
        <w:ind w:firstLine="482" w:firstLineChars="200"/>
        <w:rPr>
          <w:rFonts w:ascii="仿宋" w:hAnsi="仿宋" w:eastAsia="仿宋" w:cs="仿宋"/>
          <w:sz w:val="24"/>
        </w:rPr>
      </w:pPr>
      <w:r>
        <w:rPr>
          <w:rFonts w:hint="eastAsia" w:ascii="仿宋" w:hAnsi="仿宋" w:eastAsia="仿宋" w:cs="仿宋"/>
          <w:b/>
          <w:sz w:val="24"/>
        </w:rPr>
        <w:t>(4)具备合作意识与团队精神。</w:t>
      </w:r>
      <w:r>
        <w:rPr>
          <w:rFonts w:hint="eastAsia" w:ascii="仿宋" w:hAnsi="仿宋" w:eastAsia="仿宋" w:cs="仿宋"/>
          <w:sz w:val="24"/>
        </w:rPr>
        <w:t>电视民生新闻报道，往往是团队作战，一个人很难完成采访任务。文字记者在撰写新闻稿时，要结合摄像记者拍摄的画面和出镜记者的所述语言，做到不重复、不罗嗦，简洁而完整地陈述事实。所以采访之前文字记者要和团队成员充分沟通，相互配合。</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2.摄像记者  　　</w:t>
      </w:r>
    </w:p>
    <w:p>
      <w:pPr>
        <w:spacing w:line="560" w:lineRule="exact"/>
        <w:ind w:firstLine="552" w:firstLineChars="230"/>
        <w:rPr>
          <w:rFonts w:ascii="仿宋" w:hAnsi="仿宋" w:eastAsia="仿宋" w:cs="仿宋"/>
          <w:sz w:val="24"/>
        </w:rPr>
      </w:pPr>
      <w:r>
        <w:rPr>
          <w:rFonts w:hint="eastAsia" w:ascii="仿宋" w:hAnsi="仿宋" w:eastAsia="仿宋" w:cs="仿宋"/>
          <w:sz w:val="24"/>
        </w:rPr>
        <w:t>摄像记者负责记录发生过程，捕捉关键画面，事件发生、发展、结局往往不可重复，需要摄像记者快速、准确地记录事件过程。  　　</w:t>
      </w:r>
    </w:p>
    <w:p>
      <w:pPr>
        <w:spacing w:line="560" w:lineRule="exact"/>
        <w:ind w:firstLine="472" w:firstLineChars="196"/>
        <w:rPr>
          <w:rFonts w:ascii="仿宋" w:hAnsi="仿宋" w:eastAsia="仿宋" w:cs="仿宋"/>
          <w:sz w:val="24"/>
        </w:rPr>
      </w:pPr>
      <w:r>
        <w:rPr>
          <w:rFonts w:hint="eastAsia" w:ascii="仿宋" w:hAnsi="仿宋" w:eastAsia="仿宋" w:cs="仿宋"/>
          <w:b/>
          <w:sz w:val="24"/>
        </w:rPr>
        <w:t>(1)迅速捕捉细节。</w:t>
      </w:r>
      <w:r>
        <w:rPr>
          <w:rFonts w:hint="eastAsia" w:ascii="仿宋" w:hAnsi="仿宋" w:eastAsia="仿宋" w:cs="仿宋"/>
          <w:sz w:val="24"/>
        </w:rPr>
        <w:t>要想抓住千变万化、稍纵即逝的事件，摄像记者必须具备在现场迅速捕捉典型画面的本领，增强新闻的真实性和现场感。有时候一个细节镜头会影响整体效果，甚至起到关键性的作用。  　　</w:t>
      </w:r>
    </w:p>
    <w:p>
      <w:pPr>
        <w:spacing w:line="560" w:lineRule="exact"/>
        <w:ind w:firstLine="472" w:firstLineChars="196"/>
        <w:rPr>
          <w:rFonts w:ascii="仿宋" w:hAnsi="仿宋" w:eastAsia="仿宋" w:cs="仿宋"/>
          <w:sz w:val="24"/>
        </w:rPr>
      </w:pPr>
      <w:r>
        <w:rPr>
          <w:rFonts w:hint="eastAsia" w:ascii="仿宋" w:hAnsi="仿宋" w:eastAsia="仿宋" w:cs="仿宋"/>
          <w:b/>
          <w:sz w:val="24"/>
        </w:rPr>
        <w:t>(2)多角度记录新闻事实。</w:t>
      </w:r>
      <w:r>
        <w:rPr>
          <w:rFonts w:hint="eastAsia" w:ascii="仿宋" w:hAnsi="仿宋" w:eastAsia="仿宋" w:cs="仿宋"/>
          <w:sz w:val="24"/>
        </w:rPr>
        <w:t>摄像记者对于同一个新闻事件，要多角度进行拍摄，不拘泥于一种形式，不拘泥于一种风格。多角度拍摄可以激发联想，同时提高制作效率。民生新闻报道本来就是展现人生百态，多角度地阐述新闻事实，新闻画面会更鲜活真实，更具有可视性。</w:t>
      </w:r>
    </w:p>
    <w:p>
      <w:pPr>
        <w:spacing w:line="560" w:lineRule="exact"/>
        <w:ind w:firstLine="590" w:firstLineChars="245"/>
        <w:rPr>
          <w:rFonts w:ascii="仿宋" w:hAnsi="仿宋" w:eastAsia="仿宋" w:cs="仿宋"/>
          <w:sz w:val="24"/>
        </w:rPr>
      </w:pPr>
      <w:r>
        <w:rPr>
          <w:rFonts w:hint="eastAsia" w:ascii="仿宋" w:hAnsi="仿宋" w:eastAsia="仿宋" w:cs="仿宋"/>
          <w:b/>
          <w:sz w:val="24"/>
        </w:rPr>
        <w:t>(3)掌握现代摄像技术。</w:t>
      </w:r>
      <w:r>
        <w:rPr>
          <w:rFonts w:hint="eastAsia" w:ascii="仿宋" w:hAnsi="仿宋" w:eastAsia="仿宋" w:cs="仿宋"/>
          <w:sz w:val="24"/>
        </w:rPr>
        <w:t>当今科技高度发达，电视摄像设备更新迭代快，需要摄像记者能够及时了解、掌握、使用现代化摄像采访设备，以提升画面表现力。如，根据现场光线特点，适时使用手动或自动光圈，避免被摄主体曝光过度或曝光不足;根据现场光源不同，色温变化的特点，适时调整白平衡，以免造成画面偏色。</w:t>
      </w:r>
    </w:p>
    <w:p>
      <w:pPr>
        <w:spacing w:line="560" w:lineRule="exact"/>
        <w:ind w:left="643"/>
        <w:rPr>
          <w:rFonts w:ascii="仿宋" w:hAnsi="仿宋" w:eastAsia="仿宋" w:cs="仿宋"/>
          <w:b/>
          <w:sz w:val="24"/>
        </w:rPr>
      </w:pPr>
      <w:r>
        <w:rPr>
          <w:rFonts w:hint="eastAsia" w:ascii="仿宋" w:hAnsi="仿宋" w:eastAsia="仿宋" w:cs="宋体"/>
          <w:b/>
          <w:color w:val="000000" w:themeColor="text1"/>
          <w:sz w:val="24"/>
        </w:rPr>
        <w:t>3.</w:t>
      </w:r>
      <w:r>
        <w:rPr>
          <w:rFonts w:hint="eastAsia" w:ascii="仿宋" w:hAnsi="仿宋" w:eastAsia="仿宋" w:cs="仿宋"/>
          <w:b/>
          <w:sz w:val="24"/>
        </w:rPr>
        <w:t>出镜记者</w:t>
      </w:r>
    </w:p>
    <w:p>
      <w:pPr>
        <w:spacing w:line="560" w:lineRule="exact"/>
        <w:ind w:firstLine="480" w:firstLineChars="200"/>
        <w:rPr>
          <w:rFonts w:ascii="仿宋" w:hAnsi="仿宋" w:eastAsia="仿宋" w:cs="仿宋"/>
          <w:sz w:val="24"/>
        </w:rPr>
      </w:pPr>
      <w:r>
        <w:rPr>
          <w:rFonts w:hint="eastAsia" w:ascii="仿宋" w:hAnsi="仿宋" w:eastAsia="仿宋" w:cs="仿宋"/>
          <w:sz w:val="24"/>
        </w:rPr>
        <w:t>记者出现在事件核心现场，往往是体现报道新闻性、时效性的重要方面，也是对新闻现场感最好的诠释。“我在现场”既是报道本身的要求，也是身为传媒人的自身要求。  　　</w:t>
      </w:r>
    </w:p>
    <w:p>
      <w:pPr>
        <w:spacing w:line="560" w:lineRule="exact"/>
        <w:ind w:firstLine="472" w:firstLineChars="196"/>
        <w:rPr>
          <w:rFonts w:ascii="仿宋" w:hAnsi="仿宋" w:eastAsia="仿宋" w:cs="仿宋"/>
          <w:sz w:val="24"/>
        </w:rPr>
      </w:pPr>
      <w:r>
        <w:rPr>
          <w:rFonts w:hint="eastAsia" w:ascii="仿宋" w:hAnsi="仿宋" w:eastAsia="仿宋" w:cs="仿宋"/>
          <w:b/>
          <w:sz w:val="24"/>
        </w:rPr>
        <w:t>(1)从容流畅的口语化表达。</w:t>
      </w:r>
      <w:r>
        <w:rPr>
          <w:rFonts w:hint="eastAsia" w:ascii="仿宋" w:hAnsi="仿宋" w:eastAsia="仿宋" w:cs="仿宋"/>
          <w:sz w:val="24"/>
        </w:rPr>
        <w:t>新闻现场稍纵即逝，要求出镜记者能快速厘清报道思路，进入角色，找准切入点，以口语化的方式，简洁明快地叙述所见所闻所感。这是出镜记者的基本功，也是最基本的要求。</w:t>
      </w:r>
    </w:p>
    <w:p>
      <w:pPr>
        <w:spacing w:line="560" w:lineRule="exact"/>
        <w:ind w:firstLine="480" w:firstLineChars="200"/>
        <w:rPr>
          <w:rFonts w:ascii="仿宋" w:hAnsi="仿宋" w:eastAsia="仿宋" w:cs="仿宋"/>
          <w:sz w:val="24"/>
        </w:rPr>
      </w:pPr>
      <w:r>
        <w:rPr>
          <w:rFonts w:hint="eastAsia" w:ascii="仿宋" w:hAnsi="仿宋" w:eastAsia="仿宋" w:cs="仿宋"/>
          <w:sz w:val="24"/>
        </w:rPr>
        <w:t>在讲述新闻事件时，出镜记者要突出重点，不必见到什么说什么；同时要善于观察现场情况，用细节来丰富新闻信息。出镜记者对细节的描述，往往能加深观众印象，提升新闻的真实度和现场感。</w:t>
      </w:r>
    </w:p>
    <w:p>
      <w:pPr>
        <w:spacing w:line="560" w:lineRule="exact"/>
        <w:ind w:firstLine="480" w:firstLineChars="200"/>
        <w:rPr>
          <w:rFonts w:ascii="仿宋" w:hAnsi="仿宋" w:eastAsia="仿宋" w:cs="仿宋"/>
          <w:sz w:val="24"/>
        </w:rPr>
      </w:pPr>
      <w:r>
        <w:rPr>
          <w:rFonts w:hint="eastAsia" w:ascii="仿宋" w:hAnsi="仿宋" w:eastAsia="仿宋" w:cs="仿宋"/>
          <w:sz w:val="24"/>
        </w:rPr>
        <w:t>新闻策划与新闻现场往往存在差距，尤其是一些突发性新闻事件，所谓“计划没有变化快”。这就需要记者有敏捷的反应能力，及时调整报道思路，真实客观报道事件真相。</w:t>
      </w:r>
    </w:p>
    <w:p>
      <w:pPr>
        <w:spacing w:line="560" w:lineRule="exact"/>
        <w:ind w:firstLine="482" w:firstLineChars="200"/>
        <w:rPr>
          <w:rFonts w:ascii="仿宋" w:hAnsi="仿宋" w:eastAsia="仿宋" w:cs="仿宋"/>
          <w:sz w:val="24"/>
        </w:rPr>
      </w:pPr>
      <w:r>
        <w:rPr>
          <w:rFonts w:hint="eastAsia" w:ascii="仿宋" w:hAnsi="仿宋" w:eastAsia="仿宋" w:cs="仿宋"/>
          <w:b/>
          <w:sz w:val="24"/>
        </w:rPr>
        <w:t>(2)具有亲和力的形象塑造。</w:t>
      </w:r>
      <w:r>
        <w:rPr>
          <w:rFonts w:hint="eastAsia" w:ascii="仿宋" w:hAnsi="仿宋" w:eastAsia="仿宋" w:cs="仿宋"/>
          <w:sz w:val="24"/>
        </w:rPr>
        <w:t>现场出镜报道，记者形象很重要。着装要得体，动作要自然，礼仪要到位。特别是着装，要与新闻现场氛围相宜。比如，在施工现场就要穿工装，带安全帽；在部队训练场就要穿迷彩服。与采访环境协调融合，与周遭群众打成一片，以自然亲切的语言表达，造就出镜记者必备的亲和力，这既是记者个人魅力的体现，也是采访报道的需要。与现场环境、内容冲突的出镜报道，不仅不能为新闻加分，还会遭致观众的反感。</w:t>
      </w:r>
    </w:p>
    <w:p>
      <w:pPr>
        <w:spacing w:line="560" w:lineRule="exact"/>
        <w:ind w:firstLine="482" w:firstLineChars="200"/>
        <w:rPr>
          <w:rFonts w:ascii="仿宋" w:hAnsi="仿宋" w:eastAsia="仿宋" w:cs="仿宋"/>
          <w:sz w:val="24"/>
        </w:rPr>
      </w:pPr>
      <w:r>
        <w:rPr>
          <w:rFonts w:hint="eastAsia" w:ascii="仿宋" w:hAnsi="仿宋" w:eastAsia="仿宋" w:cs="仿宋"/>
          <w:b/>
          <w:sz w:val="24"/>
        </w:rPr>
        <w:t>(3)善于通过屏幕与观众交流。</w:t>
      </w:r>
      <w:r>
        <w:rPr>
          <w:rFonts w:hint="eastAsia" w:ascii="仿宋" w:hAnsi="仿宋" w:eastAsia="仿宋" w:cs="仿宋"/>
          <w:sz w:val="24"/>
        </w:rPr>
        <w:t>交流是一种双向传播方式，不只是单一的传达、接受。记者不仅要能说会道，还必须是一个好的聆听者。记者可以在尊重新闻事实的前提下，表达自己的情感，并通过语言、形体动作与观众互动、交流，从而产生共鸣。这是出镜记者努力的方向，也是优秀出镜记者的标志。</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参考文献</w:t>
      </w:r>
    </w:p>
    <w:p>
      <w:pPr>
        <w:spacing w:line="560" w:lineRule="exact"/>
        <w:ind w:firstLine="480" w:firstLineChars="200"/>
        <w:rPr>
          <w:rFonts w:ascii="仿宋" w:hAnsi="仿宋" w:eastAsia="仿宋"/>
          <w:color w:val="FF0000"/>
          <w:sz w:val="24"/>
        </w:rPr>
      </w:pPr>
      <w:r>
        <w:rPr>
          <w:rFonts w:hint="eastAsia" w:ascii="仿宋" w:hAnsi="仿宋" w:eastAsia="仿宋"/>
          <w:color w:val="FF0000"/>
          <w:sz w:val="24"/>
        </w:rPr>
        <w:t>[1]吴红霞 提高新闻记者素质修养的若干意见 记者素质培养 杭州：浙江大学出版社2010</w:t>
      </w:r>
    </w:p>
    <w:p>
      <w:pPr>
        <w:spacing w:line="560" w:lineRule="exact"/>
        <w:ind w:firstLine="480" w:firstLineChars="200"/>
        <w:rPr>
          <w:rFonts w:ascii="仿宋" w:hAnsi="仿宋" w:eastAsia="仿宋"/>
          <w:color w:val="FF0000"/>
          <w:sz w:val="24"/>
        </w:rPr>
      </w:pPr>
      <w:r>
        <w:rPr>
          <w:rFonts w:hint="eastAsia" w:ascii="仿宋" w:hAnsi="仿宋" w:eastAsia="仿宋"/>
          <w:color w:val="FF0000"/>
          <w:sz w:val="24"/>
        </w:rPr>
        <w:t>[2]吴锦才 如何加强记者的社会责任感 论记者责任意识 上海：复旦大学2009</w:t>
      </w:r>
    </w:p>
    <w:p>
      <w:pPr>
        <w:spacing w:line="560" w:lineRule="exact"/>
        <w:ind w:firstLine="480" w:firstLineChars="200"/>
        <w:rPr>
          <w:rFonts w:ascii="仿宋" w:hAnsi="仿宋" w:eastAsia="仿宋"/>
          <w:color w:val="FF0000"/>
          <w:sz w:val="24"/>
        </w:rPr>
      </w:pPr>
      <w:r>
        <w:rPr>
          <w:rFonts w:hint="eastAsia" w:ascii="仿宋" w:hAnsi="仿宋" w:eastAsia="仿宋"/>
          <w:color w:val="FF0000"/>
          <w:sz w:val="24"/>
        </w:rPr>
        <w:t>[3]雷跃捷 新闻理论 北京 中国传媒大学出版社 2006</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收稿日期:2018-10-18</w:t>
      </w:r>
    </w:p>
    <w:p>
      <w:pPr>
        <w:spacing w:line="560" w:lineRule="exact"/>
        <w:ind w:firstLine="480" w:firstLineChars="200"/>
        <w:rPr>
          <w:rFonts w:ascii="楷体" w:hAnsi="楷体" w:eastAsia="楷体"/>
          <w:color w:val="FF0000"/>
          <w:sz w:val="24"/>
        </w:rPr>
      </w:pPr>
      <w:r>
        <w:rPr>
          <w:rFonts w:hint="eastAsia" w:ascii="仿宋" w:hAnsi="仿宋" w:eastAsia="仿宋"/>
          <w:color w:val="000000"/>
          <w:sz w:val="24"/>
        </w:rPr>
        <w:t>作者筒介:</w:t>
      </w:r>
      <w:r>
        <w:rPr>
          <w:rFonts w:hint="eastAsia"/>
        </w:rPr>
        <w:t xml:space="preserve"> </w:t>
      </w:r>
      <w:r>
        <w:rPr>
          <w:rFonts w:hint="eastAsia" w:ascii="仿宋" w:hAnsi="仿宋" w:eastAsia="仿宋"/>
          <w:color w:val="000000"/>
          <w:sz w:val="24"/>
        </w:rPr>
        <w:t>孙林,</w:t>
      </w:r>
      <w:r>
        <w:rPr>
          <w:rFonts w:hint="eastAsia"/>
        </w:rPr>
        <w:t xml:space="preserve"> </w:t>
      </w:r>
      <w:r>
        <w:rPr>
          <w:rFonts w:hint="eastAsia" w:ascii="仿宋" w:hAnsi="仿宋" w:eastAsia="仿宋"/>
          <w:color w:val="000000"/>
          <w:sz w:val="24"/>
        </w:rPr>
        <w:t>男,</w:t>
      </w:r>
      <w:r>
        <w:rPr>
          <w:rFonts w:hint="eastAsia"/>
        </w:rPr>
        <w:t xml:space="preserve"> </w:t>
      </w:r>
      <w:r>
        <w:rPr>
          <w:rFonts w:hint="eastAsia" w:ascii="仿宋" w:hAnsi="仿宋" w:eastAsia="仿宋"/>
          <w:color w:val="FF0000"/>
          <w:sz w:val="24"/>
        </w:rPr>
        <w:t>湖北武汉人,</w:t>
      </w:r>
      <w:r>
        <w:rPr>
          <w:rFonts w:hint="eastAsia" w:ascii="楷体" w:hAnsi="楷体" w:eastAsia="楷体"/>
          <w:color w:val="FF0000"/>
          <w:sz w:val="24"/>
        </w:rPr>
        <w:t xml:space="preserve"> 高级记者，汉口学院传媒学院教授,</w:t>
      </w:r>
      <w:r>
        <w:rPr>
          <w:rFonts w:hint="eastAsia"/>
          <w:color w:val="FF0000"/>
        </w:rPr>
        <w:t xml:space="preserve"> </w:t>
      </w:r>
      <w:r>
        <w:rPr>
          <w:rFonts w:hint="eastAsia" w:ascii="楷体" w:hAnsi="楷体" w:eastAsia="楷体"/>
          <w:color w:val="FF0000"/>
          <w:sz w:val="24"/>
        </w:rPr>
        <w:t>主要从事广播电视编导，新闻传播学的教学，理论与实践研究。</w:t>
      </w:r>
    </w:p>
    <w:p>
      <w:pPr>
        <w:spacing w:line="560" w:lineRule="exact"/>
        <w:ind w:firstLine="480" w:firstLineChars="200"/>
        <w:rPr>
          <w:rFonts w:ascii="楷体" w:hAnsi="楷体" w:eastAsia="楷体"/>
          <w:color w:val="000000"/>
          <w:sz w:val="24"/>
        </w:rPr>
      </w:pP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中英文对照</w:t>
      </w:r>
    </w:p>
    <w:p>
      <w:pPr>
        <w:pStyle w:val="14"/>
        <w:widowControl w:val="0"/>
        <w:spacing w:before="0" w:after="0" w:line="560" w:lineRule="atLeast"/>
        <w:ind w:firstLine="630" w:firstLineChars="300"/>
        <w:rPr>
          <w:rFonts w:ascii="楷体" w:hAnsi="楷体" w:eastAsia="楷体"/>
          <w:color w:val="FF0000"/>
          <w:sz w:val="21"/>
          <w:szCs w:val="21"/>
        </w:rPr>
      </w:pPr>
      <w:r>
        <w:rPr>
          <w:rFonts w:hint="eastAsia" w:ascii="方正小标宋简体" w:eastAsia="方正小标宋简体"/>
          <w:color w:val="FF0000"/>
          <w:sz w:val="21"/>
          <w:szCs w:val="21"/>
        </w:rPr>
        <w:t xml:space="preserve">浅议新闻专业大学生的素质培养                                      </w:t>
      </w:r>
      <w:r>
        <w:rPr>
          <w:rFonts w:hint="eastAsia" w:ascii="楷体" w:hAnsi="楷体" w:eastAsia="楷体"/>
          <w:color w:val="FF0000"/>
          <w:sz w:val="21"/>
          <w:szCs w:val="21"/>
        </w:rPr>
        <w:t>孙林</w:t>
      </w:r>
    </w:p>
    <w:p>
      <w:pPr>
        <w:spacing w:line="560" w:lineRule="exact"/>
        <w:ind w:firstLine="480" w:firstLineChars="200"/>
        <w:rPr>
          <w:rFonts w:ascii="仿宋" w:hAnsi="仿宋" w:eastAsia="仿宋"/>
          <w:color w:val="000000"/>
          <w:sz w:val="24"/>
        </w:rPr>
      </w:pPr>
      <w:r>
        <w:rPr>
          <w:rFonts w:ascii="仿宋" w:hAnsi="仿宋" w:eastAsia="仿宋"/>
          <w:color w:val="000000"/>
          <w:sz w:val="24"/>
        </w:rPr>
        <w:t>The</w:t>
      </w:r>
      <w:r>
        <w:rPr>
          <w:rFonts w:hint="eastAsia" w:ascii="仿宋" w:hAnsi="仿宋" w:eastAsia="仿宋"/>
          <w:color w:val="000000"/>
          <w:sz w:val="24"/>
        </w:rPr>
        <w:t xml:space="preserve"> study of quality cultivation of college students majoring in</w:t>
      </w:r>
    </w:p>
    <w:p>
      <w:pPr>
        <w:spacing w:line="560" w:lineRule="exact"/>
        <w:ind w:firstLine="480" w:firstLineChars="200"/>
        <w:rPr>
          <w:rFonts w:ascii="仿宋" w:hAnsi="仿宋" w:eastAsia="仿宋"/>
          <w:color w:val="000000"/>
          <w:sz w:val="24"/>
        </w:rPr>
      </w:pPr>
      <w:r>
        <w:rPr>
          <w:rFonts w:ascii="仿宋" w:hAnsi="仿宋" w:eastAsia="仿宋"/>
          <w:color w:val="000000"/>
          <w:sz w:val="24"/>
        </w:rPr>
        <w:t>J</w:t>
      </w:r>
      <w:r>
        <w:rPr>
          <w:rFonts w:hint="eastAsia" w:ascii="仿宋" w:hAnsi="仿宋" w:eastAsia="仿宋"/>
          <w:color w:val="000000"/>
          <w:sz w:val="24"/>
        </w:rPr>
        <w:t>ournalism    sunlin</w:t>
      </w:r>
    </w:p>
    <w:p>
      <w:pPr>
        <w:spacing w:line="560" w:lineRule="exact"/>
        <w:ind w:firstLine="480" w:firstLineChars="200"/>
        <w:rPr>
          <w:rFonts w:ascii="仿宋" w:hAnsi="仿宋" w:eastAsia="仿宋"/>
          <w:color w:val="000000"/>
          <w:sz w:val="24"/>
        </w:rPr>
      </w:pPr>
      <w:bookmarkStart w:id="2" w:name="_GoBack"/>
      <w:bookmarkEnd w:id="2"/>
    </w:p>
    <w:sectPr>
      <w:footerReference r:id="rId3" w:type="default"/>
      <w:footerReference r:id="rId4" w:type="even"/>
      <w:pgSz w:w="11906" w:h="16838"/>
      <w:pgMar w:top="2098" w:right="1588" w:bottom="1871"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07CF"/>
    <w:rsid w:val="00003A93"/>
    <w:rsid w:val="00006110"/>
    <w:rsid w:val="00006DED"/>
    <w:rsid w:val="000105CF"/>
    <w:rsid w:val="000112D3"/>
    <w:rsid w:val="00016C18"/>
    <w:rsid w:val="00020A57"/>
    <w:rsid w:val="000251F4"/>
    <w:rsid w:val="000254FA"/>
    <w:rsid w:val="000352DE"/>
    <w:rsid w:val="00037268"/>
    <w:rsid w:val="00037A30"/>
    <w:rsid w:val="00037CDA"/>
    <w:rsid w:val="00044F10"/>
    <w:rsid w:val="00045A5C"/>
    <w:rsid w:val="00053169"/>
    <w:rsid w:val="000570CE"/>
    <w:rsid w:val="00057E92"/>
    <w:rsid w:val="0006256E"/>
    <w:rsid w:val="000638FD"/>
    <w:rsid w:val="00064EFA"/>
    <w:rsid w:val="0006661A"/>
    <w:rsid w:val="000723C1"/>
    <w:rsid w:val="000821AE"/>
    <w:rsid w:val="0008436B"/>
    <w:rsid w:val="0008497D"/>
    <w:rsid w:val="00090E84"/>
    <w:rsid w:val="00091FA9"/>
    <w:rsid w:val="000A2952"/>
    <w:rsid w:val="000A6C7B"/>
    <w:rsid w:val="000A6F41"/>
    <w:rsid w:val="000B099A"/>
    <w:rsid w:val="000B0D27"/>
    <w:rsid w:val="000B3C12"/>
    <w:rsid w:val="000C1E32"/>
    <w:rsid w:val="000C39BE"/>
    <w:rsid w:val="000C5ED9"/>
    <w:rsid w:val="000C72D7"/>
    <w:rsid w:val="000D4380"/>
    <w:rsid w:val="000D5EB8"/>
    <w:rsid w:val="000E216F"/>
    <w:rsid w:val="000E3602"/>
    <w:rsid w:val="000E6DD9"/>
    <w:rsid w:val="000F35EA"/>
    <w:rsid w:val="000F4A44"/>
    <w:rsid w:val="000F5EE8"/>
    <w:rsid w:val="000F7866"/>
    <w:rsid w:val="000F7D0B"/>
    <w:rsid w:val="00100F4A"/>
    <w:rsid w:val="00103302"/>
    <w:rsid w:val="00103EE1"/>
    <w:rsid w:val="00106109"/>
    <w:rsid w:val="00110CD4"/>
    <w:rsid w:val="0011286F"/>
    <w:rsid w:val="00113206"/>
    <w:rsid w:val="00114566"/>
    <w:rsid w:val="001228F0"/>
    <w:rsid w:val="00122E1F"/>
    <w:rsid w:val="00125484"/>
    <w:rsid w:val="00130252"/>
    <w:rsid w:val="00140461"/>
    <w:rsid w:val="00157D3E"/>
    <w:rsid w:val="00165B36"/>
    <w:rsid w:val="00165DAC"/>
    <w:rsid w:val="00167DC7"/>
    <w:rsid w:val="00172937"/>
    <w:rsid w:val="001730AC"/>
    <w:rsid w:val="001825BB"/>
    <w:rsid w:val="001843FB"/>
    <w:rsid w:val="00185C73"/>
    <w:rsid w:val="001923AB"/>
    <w:rsid w:val="00194B10"/>
    <w:rsid w:val="001970AB"/>
    <w:rsid w:val="001971E6"/>
    <w:rsid w:val="001A01CD"/>
    <w:rsid w:val="001A0933"/>
    <w:rsid w:val="001A3F57"/>
    <w:rsid w:val="001A4108"/>
    <w:rsid w:val="001B19D1"/>
    <w:rsid w:val="001B520C"/>
    <w:rsid w:val="001B5B5E"/>
    <w:rsid w:val="001B7452"/>
    <w:rsid w:val="001C310B"/>
    <w:rsid w:val="001C5291"/>
    <w:rsid w:val="001E129A"/>
    <w:rsid w:val="001E1F34"/>
    <w:rsid w:val="001E2170"/>
    <w:rsid w:val="001E2DF6"/>
    <w:rsid w:val="001E41A4"/>
    <w:rsid w:val="001E7429"/>
    <w:rsid w:val="001F0EB1"/>
    <w:rsid w:val="001F2611"/>
    <w:rsid w:val="001F6D13"/>
    <w:rsid w:val="00201B7D"/>
    <w:rsid w:val="00204167"/>
    <w:rsid w:val="00210D56"/>
    <w:rsid w:val="002165A8"/>
    <w:rsid w:val="00217F56"/>
    <w:rsid w:val="0022164F"/>
    <w:rsid w:val="00224ADD"/>
    <w:rsid w:val="002337E6"/>
    <w:rsid w:val="002366F6"/>
    <w:rsid w:val="002441DC"/>
    <w:rsid w:val="00251B3A"/>
    <w:rsid w:val="00253387"/>
    <w:rsid w:val="00255F17"/>
    <w:rsid w:val="00256F2D"/>
    <w:rsid w:val="00270214"/>
    <w:rsid w:val="0027107D"/>
    <w:rsid w:val="00273646"/>
    <w:rsid w:val="00280B3B"/>
    <w:rsid w:val="002823D8"/>
    <w:rsid w:val="002A04BA"/>
    <w:rsid w:val="002A1C56"/>
    <w:rsid w:val="002B0112"/>
    <w:rsid w:val="002B0EDE"/>
    <w:rsid w:val="002B70A3"/>
    <w:rsid w:val="002C13A3"/>
    <w:rsid w:val="002C29EE"/>
    <w:rsid w:val="002C3438"/>
    <w:rsid w:val="002D0707"/>
    <w:rsid w:val="002D469B"/>
    <w:rsid w:val="002D67B0"/>
    <w:rsid w:val="002E1466"/>
    <w:rsid w:val="002E3A5B"/>
    <w:rsid w:val="002F5349"/>
    <w:rsid w:val="002F7D66"/>
    <w:rsid w:val="0030230F"/>
    <w:rsid w:val="00304126"/>
    <w:rsid w:val="00304761"/>
    <w:rsid w:val="00305F4A"/>
    <w:rsid w:val="0030609B"/>
    <w:rsid w:val="00307741"/>
    <w:rsid w:val="00316DA8"/>
    <w:rsid w:val="00322309"/>
    <w:rsid w:val="00330A38"/>
    <w:rsid w:val="003363AE"/>
    <w:rsid w:val="0033682D"/>
    <w:rsid w:val="00343238"/>
    <w:rsid w:val="00344F8F"/>
    <w:rsid w:val="00347A53"/>
    <w:rsid w:val="00350C16"/>
    <w:rsid w:val="003539D0"/>
    <w:rsid w:val="003550FC"/>
    <w:rsid w:val="00357232"/>
    <w:rsid w:val="00366213"/>
    <w:rsid w:val="003728F8"/>
    <w:rsid w:val="00374C29"/>
    <w:rsid w:val="00383233"/>
    <w:rsid w:val="003835D4"/>
    <w:rsid w:val="00384016"/>
    <w:rsid w:val="00384EE7"/>
    <w:rsid w:val="00391EE7"/>
    <w:rsid w:val="00397728"/>
    <w:rsid w:val="003A420D"/>
    <w:rsid w:val="003A5A93"/>
    <w:rsid w:val="003A6110"/>
    <w:rsid w:val="003A7151"/>
    <w:rsid w:val="003B400D"/>
    <w:rsid w:val="003C1976"/>
    <w:rsid w:val="003C1F63"/>
    <w:rsid w:val="003C3776"/>
    <w:rsid w:val="003C5DC3"/>
    <w:rsid w:val="003C6129"/>
    <w:rsid w:val="003D40B4"/>
    <w:rsid w:val="003D5BCF"/>
    <w:rsid w:val="003E0B9B"/>
    <w:rsid w:val="003E22FA"/>
    <w:rsid w:val="003E43AE"/>
    <w:rsid w:val="003E6019"/>
    <w:rsid w:val="003E7339"/>
    <w:rsid w:val="003F2DDF"/>
    <w:rsid w:val="003F428B"/>
    <w:rsid w:val="003F78D1"/>
    <w:rsid w:val="004049C9"/>
    <w:rsid w:val="00406A58"/>
    <w:rsid w:val="00410F62"/>
    <w:rsid w:val="0041152F"/>
    <w:rsid w:val="00411942"/>
    <w:rsid w:val="004154E1"/>
    <w:rsid w:val="00416E64"/>
    <w:rsid w:val="004207AC"/>
    <w:rsid w:val="00425D8A"/>
    <w:rsid w:val="00431134"/>
    <w:rsid w:val="004417C7"/>
    <w:rsid w:val="00443910"/>
    <w:rsid w:val="00446556"/>
    <w:rsid w:val="004469E1"/>
    <w:rsid w:val="00455427"/>
    <w:rsid w:val="00460F1D"/>
    <w:rsid w:val="00461C2F"/>
    <w:rsid w:val="004621FF"/>
    <w:rsid w:val="00466C0B"/>
    <w:rsid w:val="004850C2"/>
    <w:rsid w:val="00496744"/>
    <w:rsid w:val="004A2F4E"/>
    <w:rsid w:val="004A3CDB"/>
    <w:rsid w:val="004A7D49"/>
    <w:rsid w:val="004B4ED9"/>
    <w:rsid w:val="004B6CE7"/>
    <w:rsid w:val="004D6F22"/>
    <w:rsid w:val="004D71AF"/>
    <w:rsid w:val="004E5A1B"/>
    <w:rsid w:val="004F691A"/>
    <w:rsid w:val="005037BB"/>
    <w:rsid w:val="00505A0F"/>
    <w:rsid w:val="005060A2"/>
    <w:rsid w:val="005100B1"/>
    <w:rsid w:val="0051112F"/>
    <w:rsid w:val="005118D8"/>
    <w:rsid w:val="00516FF3"/>
    <w:rsid w:val="005172BC"/>
    <w:rsid w:val="00517893"/>
    <w:rsid w:val="005261A6"/>
    <w:rsid w:val="00530F0F"/>
    <w:rsid w:val="005312CE"/>
    <w:rsid w:val="00531CFC"/>
    <w:rsid w:val="00532844"/>
    <w:rsid w:val="0053437E"/>
    <w:rsid w:val="005356BF"/>
    <w:rsid w:val="005371F7"/>
    <w:rsid w:val="005405FB"/>
    <w:rsid w:val="00546DBA"/>
    <w:rsid w:val="0055173C"/>
    <w:rsid w:val="00551A0C"/>
    <w:rsid w:val="00551ACC"/>
    <w:rsid w:val="005540D7"/>
    <w:rsid w:val="0055412C"/>
    <w:rsid w:val="00555B35"/>
    <w:rsid w:val="00565387"/>
    <w:rsid w:val="005678F3"/>
    <w:rsid w:val="005700E6"/>
    <w:rsid w:val="005741C9"/>
    <w:rsid w:val="00574762"/>
    <w:rsid w:val="00575102"/>
    <w:rsid w:val="00575FCA"/>
    <w:rsid w:val="00582F51"/>
    <w:rsid w:val="005830AA"/>
    <w:rsid w:val="005A3516"/>
    <w:rsid w:val="005A6B77"/>
    <w:rsid w:val="005B2776"/>
    <w:rsid w:val="005B27BA"/>
    <w:rsid w:val="005B595A"/>
    <w:rsid w:val="005C0C94"/>
    <w:rsid w:val="005C29E1"/>
    <w:rsid w:val="005C361F"/>
    <w:rsid w:val="005C4E4E"/>
    <w:rsid w:val="005D611A"/>
    <w:rsid w:val="005D708B"/>
    <w:rsid w:val="005E3909"/>
    <w:rsid w:val="005E3CD5"/>
    <w:rsid w:val="005E4EC0"/>
    <w:rsid w:val="005F25D3"/>
    <w:rsid w:val="005F3222"/>
    <w:rsid w:val="005F69F5"/>
    <w:rsid w:val="005F6EFD"/>
    <w:rsid w:val="0060019B"/>
    <w:rsid w:val="00600B68"/>
    <w:rsid w:val="00601399"/>
    <w:rsid w:val="00602321"/>
    <w:rsid w:val="00602A83"/>
    <w:rsid w:val="00604E31"/>
    <w:rsid w:val="00605E72"/>
    <w:rsid w:val="00605EF7"/>
    <w:rsid w:val="00606513"/>
    <w:rsid w:val="00613C57"/>
    <w:rsid w:val="00630FA5"/>
    <w:rsid w:val="00634EA0"/>
    <w:rsid w:val="0063606D"/>
    <w:rsid w:val="0063715E"/>
    <w:rsid w:val="006372C3"/>
    <w:rsid w:val="00637DE1"/>
    <w:rsid w:val="006417D8"/>
    <w:rsid w:val="00642375"/>
    <w:rsid w:val="0064243D"/>
    <w:rsid w:val="006433DC"/>
    <w:rsid w:val="00650B71"/>
    <w:rsid w:val="006512E9"/>
    <w:rsid w:val="00655729"/>
    <w:rsid w:val="0065713C"/>
    <w:rsid w:val="00660B3B"/>
    <w:rsid w:val="0067013B"/>
    <w:rsid w:val="00670516"/>
    <w:rsid w:val="006731E1"/>
    <w:rsid w:val="0067373F"/>
    <w:rsid w:val="00673F4B"/>
    <w:rsid w:val="0067444B"/>
    <w:rsid w:val="00676884"/>
    <w:rsid w:val="00680B18"/>
    <w:rsid w:val="0068250E"/>
    <w:rsid w:val="00685CF5"/>
    <w:rsid w:val="00696F6B"/>
    <w:rsid w:val="006A7C57"/>
    <w:rsid w:val="006B1280"/>
    <w:rsid w:val="006B16D2"/>
    <w:rsid w:val="006B2C9B"/>
    <w:rsid w:val="006B73AF"/>
    <w:rsid w:val="006C4B17"/>
    <w:rsid w:val="006C729B"/>
    <w:rsid w:val="006D02BA"/>
    <w:rsid w:val="006E50D7"/>
    <w:rsid w:val="006E6D43"/>
    <w:rsid w:val="006F2137"/>
    <w:rsid w:val="006F23CA"/>
    <w:rsid w:val="006F5305"/>
    <w:rsid w:val="006F600F"/>
    <w:rsid w:val="00701DC0"/>
    <w:rsid w:val="00704237"/>
    <w:rsid w:val="0071272A"/>
    <w:rsid w:val="00724E9A"/>
    <w:rsid w:val="00726963"/>
    <w:rsid w:val="00731909"/>
    <w:rsid w:val="00735557"/>
    <w:rsid w:val="00735DCC"/>
    <w:rsid w:val="0073731C"/>
    <w:rsid w:val="00742366"/>
    <w:rsid w:val="007423D1"/>
    <w:rsid w:val="00744732"/>
    <w:rsid w:val="007472E6"/>
    <w:rsid w:val="00750EC1"/>
    <w:rsid w:val="007578A6"/>
    <w:rsid w:val="007667B7"/>
    <w:rsid w:val="00766CB9"/>
    <w:rsid w:val="007773CE"/>
    <w:rsid w:val="00783611"/>
    <w:rsid w:val="0079034A"/>
    <w:rsid w:val="00791DA2"/>
    <w:rsid w:val="007937BA"/>
    <w:rsid w:val="007A4203"/>
    <w:rsid w:val="007A7F14"/>
    <w:rsid w:val="007B2063"/>
    <w:rsid w:val="007B442D"/>
    <w:rsid w:val="007B7E75"/>
    <w:rsid w:val="007C4E47"/>
    <w:rsid w:val="007D50A0"/>
    <w:rsid w:val="007D5796"/>
    <w:rsid w:val="007D7D38"/>
    <w:rsid w:val="007E11EE"/>
    <w:rsid w:val="007E3CED"/>
    <w:rsid w:val="007E48CE"/>
    <w:rsid w:val="007E5356"/>
    <w:rsid w:val="007F5D19"/>
    <w:rsid w:val="00806056"/>
    <w:rsid w:val="0081001A"/>
    <w:rsid w:val="0081686C"/>
    <w:rsid w:val="00817CEF"/>
    <w:rsid w:val="00824211"/>
    <w:rsid w:val="008366E7"/>
    <w:rsid w:val="008436D0"/>
    <w:rsid w:val="00843899"/>
    <w:rsid w:val="008448B9"/>
    <w:rsid w:val="0084793E"/>
    <w:rsid w:val="0085249C"/>
    <w:rsid w:val="008533E0"/>
    <w:rsid w:val="008543B6"/>
    <w:rsid w:val="00862057"/>
    <w:rsid w:val="00864A77"/>
    <w:rsid w:val="008735E9"/>
    <w:rsid w:val="00873F77"/>
    <w:rsid w:val="00874043"/>
    <w:rsid w:val="008747A4"/>
    <w:rsid w:val="00874FC1"/>
    <w:rsid w:val="008A338C"/>
    <w:rsid w:val="008A691A"/>
    <w:rsid w:val="008A7CFA"/>
    <w:rsid w:val="008B273D"/>
    <w:rsid w:val="008B503E"/>
    <w:rsid w:val="008B6FED"/>
    <w:rsid w:val="008C2906"/>
    <w:rsid w:val="008C42FF"/>
    <w:rsid w:val="008C5740"/>
    <w:rsid w:val="008D2B63"/>
    <w:rsid w:val="008E52AE"/>
    <w:rsid w:val="008E5AD7"/>
    <w:rsid w:val="008E6EC3"/>
    <w:rsid w:val="008F105E"/>
    <w:rsid w:val="008F2AF2"/>
    <w:rsid w:val="008F2B91"/>
    <w:rsid w:val="008F2DA0"/>
    <w:rsid w:val="008F2DBB"/>
    <w:rsid w:val="009018A7"/>
    <w:rsid w:val="00902E74"/>
    <w:rsid w:val="00905036"/>
    <w:rsid w:val="009056DC"/>
    <w:rsid w:val="009066D6"/>
    <w:rsid w:val="00906AA8"/>
    <w:rsid w:val="00911016"/>
    <w:rsid w:val="00914EBA"/>
    <w:rsid w:val="00917978"/>
    <w:rsid w:val="00917FB9"/>
    <w:rsid w:val="009225F5"/>
    <w:rsid w:val="009252DA"/>
    <w:rsid w:val="00926ABF"/>
    <w:rsid w:val="00934415"/>
    <w:rsid w:val="009363EF"/>
    <w:rsid w:val="00937EB9"/>
    <w:rsid w:val="00940DB7"/>
    <w:rsid w:val="00942E41"/>
    <w:rsid w:val="009514C4"/>
    <w:rsid w:val="00953698"/>
    <w:rsid w:val="0095558A"/>
    <w:rsid w:val="00955E87"/>
    <w:rsid w:val="00961070"/>
    <w:rsid w:val="009660E4"/>
    <w:rsid w:val="00966D4F"/>
    <w:rsid w:val="0096759D"/>
    <w:rsid w:val="009701F7"/>
    <w:rsid w:val="00972A12"/>
    <w:rsid w:val="0097420C"/>
    <w:rsid w:val="0097741D"/>
    <w:rsid w:val="00987239"/>
    <w:rsid w:val="00987702"/>
    <w:rsid w:val="00990849"/>
    <w:rsid w:val="00991FBF"/>
    <w:rsid w:val="00993878"/>
    <w:rsid w:val="009A1444"/>
    <w:rsid w:val="009A272F"/>
    <w:rsid w:val="009A3F9E"/>
    <w:rsid w:val="009A66E5"/>
    <w:rsid w:val="009A6725"/>
    <w:rsid w:val="009B07CF"/>
    <w:rsid w:val="009B1F46"/>
    <w:rsid w:val="009D03DE"/>
    <w:rsid w:val="009D2D53"/>
    <w:rsid w:val="009D5F5B"/>
    <w:rsid w:val="009E1252"/>
    <w:rsid w:val="009E14F6"/>
    <w:rsid w:val="009E5249"/>
    <w:rsid w:val="009E6D64"/>
    <w:rsid w:val="009F04C5"/>
    <w:rsid w:val="009F09AE"/>
    <w:rsid w:val="009F2F90"/>
    <w:rsid w:val="009F4B12"/>
    <w:rsid w:val="009F65DB"/>
    <w:rsid w:val="00A00DAB"/>
    <w:rsid w:val="00A01DDA"/>
    <w:rsid w:val="00A04DCB"/>
    <w:rsid w:val="00A073A9"/>
    <w:rsid w:val="00A10864"/>
    <w:rsid w:val="00A117B8"/>
    <w:rsid w:val="00A11827"/>
    <w:rsid w:val="00A121C0"/>
    <w:rsid w:val="00A12D9D"/>
    <w:rsid w:val="00A16ECD"/>
    <w:rsid w:val="00A249DD"/>
    <w:rsid w:val="00A25A3D"/>
    <w:rsid w:val="00A37CD2"/>
    <w:rsid w:val="00A4154D"/>
    <w:rsid w:val="00A46079"/>
    <w:rsid w:val="00A477F9"/>
    <w:rsid w:val="00A571B0"/>
    <w:rsid w:val="00A70BB2"/>
    <w:rsid w:val="00A72D29"/>
    <w:rsid w:val="00A74803"/>
    <w:rsid w:val="00A804EC"/>
    <w:rsid w:val="00A82D9D"/>
    <w:rsid w:val="00A84308"/>
    <w:rsid w:val="00A85B68"/>
    <w:rsid w:val="00A90FBC"/>
    <w:rsid w:val="00A922B3"/>
    <w:rsid w:val="00A96E25"/>
    <w:rsid w:val="00A97ECD"/>
    <w:rsid w:val="00AA0186"/>
    <w:rsid w:val="00AA057A"/>
    <w:rsid w:val="00AA0752"/>
    <w:rsid w:val="00AA1A00"/>
    <w:rsid w:val="00AB0721"/>
    <w:rsid w:val="00AB22C4"/>
    <w:rsid w:val="00AB25B4"/>
    <w:rsid w:val="00AB2B76"/>
    <w:rsid w:val="00AB313C"/>
    <w:rsid w:val="00AB5BCD"/>
    <w:rsid w:val="00AC4B1C"/>
    <w:rsid w:val="00AC653E"/>
    <w:rsid w:val="00AD18A0"/>
    <w:rsid w:val="00AD1EF4"/>
    <w:rsid w:val="00AD40BB"/>
    <w:rsid w:val="00AD44DA"/>
    <w:rsid w:val="00AE5600"/>
    <w:rsid w:val="00AE5D56"/>
    <w:rsid w:val="00AF7059"/>
    <w:rsid w:val="00AF7800"/>
    <w:rsid w:val="00B00E1A"/>
    <w:rsid w:val="00B02933"/>
    <w:rsid w:val="00B072B2"/>
    <w:rsid w:val="00B15D6C"/>
    <w:rsid w:val="00B25ABB"/>
    <w:rsid w:val="00B260D7"/>
    <w:rsid w:val="00B27687"/>
    <w:rsid w:val="00B33B01"/>
    <w:rsid w:val="00B3499D"/>
    <w:rsid w:val="00B34C0C"/>
    <w:rsid w:val="00B365B2"/>
    <w:rsid w:val="00B42A6B"/>
    <w:rsid w:val="00B4478D"/>
    <w:rsid w:val="00B45A7E"/>
    <w:rsid w:val="00B45BE7"/>
    <w:rsid w:val="00B52D55"/>
    <w:rsid w:val="00B64936"/>
    <w:rsid w:val="00B711AD"/>
    <w:rsid w:val="00B87A9D"/>
    <w:rsid w:val="00B95623"/>
    <w:rsid w:val="00BA243F"/>
    <w:rsid w:val="00BA3A73"/>
    <w:rsid w:val="00BA42DB"/>
    <w:rsid w:val="00BB46D6"/>
    <w:rsid w:val="00BB5A65"/>
    <w:rsid w:val="00BC0633"/>
    <w:rsid w:val="00BC11D5"/>
    <w:rsid w:val="00BD2677"/>
    <w:rsid w:val="00BE476C"/>
    <w:rsid w:val="00BE7C7E"/>
    <w:rsid w:val="00BF4248"/>
    <w:rsid w:val="00C00F07"/>
    <w:rsid w:val="00C02A2E"/>
    <w:rsid w:val="00C05235"/>
    <w:rsid w:val="00C05469"/>
    <w:rsid w:val="00C11830"/>
    <w:rsid w:val="00C130C2"/>
    <w:rsid w:val="00C174E9"/>
    <w:rsid w:val="00C25F3D"/>
    <w:rsid w:val="00C312EE"/>
    <w:rsid w:val="00C358AE"/>
    <w:rsid w:val="00C35ADF"/>
    <w:rsid w:val="00C445D8"/>
    <w:rsid w:val="00C51B19"/>
    <w:rsid w:val="00C56892"/>
    <w:rsid w:val="00C63F14"/>
    <w:rsid w:val="00C64222"/>
    <w:rsid w:val="00C658FF"/>
    <w:rsid w:val="00C65AA4"/>
    <w:rsid w:val="00C71146"/>
    <w:rsid w:val="00C72976"/>
    <w:rsid w:val="00C7765D"/>
    <w:rsid w:val="00C77B97"/>
    <w:rsid w:val="00C81033"/>
    <w:rsid w:val="00C8497E"/>
    <w:rsid w:val="00C84CFC"/>
    <w:rsid w:val="00C97257"/>
    <w:rsid w:val="00C97576"/>
    <w:rsid w:val="00CA2D29"/>
    <w:rsid w:val="00CA3B4B"/>
    <w:rsid w:val="00CA6C2D"/>
    <w:rsid w:val="00CB460B"/>
    <w:rsid w:val="00CD0BF5"/>
    <w:rsid w:val="00CD4BAF"/>
    <w:rsid w:val="00CE148C"/>
    <w:rsid w:val="00CE381F"/>
    <w:rsid w:val="00CF01A7"/>
    <w:rsid w:val="00CF3DAD"/>
    <w:rsid w:val="00D00047"/>
    <w:rsid w:val="00D01CD5"/>
    <w:rsid w:val="00D036CD"/>
    <w:rsid w:val="00D15ECE"/>
    <w:rsid w:val="00D23FC4"/>
    <w:rsid w:val="00D2656D"/>
    <w:rsid w:val="00D26D09"/>
    <w:rsid w:val="00D34D80"/>
    <w:rsid w:val="00D35F0E"/>
    <w:rsid w:val="00D56C87"/>
    <w:rsid w:val="00D57368"/>
    <w:rsid w:val="00D63505"/>
    <w:rsid w:val="00D7304B"/>
    <w:rsid w:val="00D73597"/>
    <w:rsid w:val="00D752BE"/>
    <w:rsid w:val="00D80BDC"/>
    <w:rsid w:val="00D82902"/>
    <w:rsid w:val="00D908C3"/>
    <w:rsid w:val="00D93A73"/>
    <w:rsid w:val="00D93DDC"/>
    <w:rsid w:val="00D95910"/>
    <w:rsid w:val="00DA4C16"/>
    <w:rsid w:val="00DB777C"/>
    <w:rsid w:val="00DB7D4A"/>
    <w:rsid w:val="00DC0B39"/>
    <w:rsid w:val="00DC0B8A"/>
    <w:rsid w:val="00DD2B8B"/>
    <w:rsid w:val="00DD476C"/>
    <w:rsid w:val="00DE234F"/>
    <w:rsid w:val="00DE5E85"/>
    <w:rsid w:val="00DF4BC9"/>
    <w:rsid w:val="00DF7C5E"/>
    <w:rsid w:val="00E108E7"/>
    <w:rsid w:val="00E1114B"/>
    <w:rsid w:val="00E1414E"/>
    <w:rsid w:val="00E170FE"/>
    <w:rsid w:val="00E2141A"/>
    <w:rsid w:val="00E26AB0"/>
    <w:rsid w:val="00E26AC3"/>
    <w:rsid w:val="00E27DD9"/>
    <w:rsid w:val="00E34DE2"/>
    <w:rsid w:val="00E42C14"/>
    <w:rsid w:val="00E43428"/>
    <w:rsid w:val="00E435A5"/>
    <w:rsid w:val="00E52B98"/>
    <w:rsid w:val="00E52D11"/>
    <w:rsid w:val="00E56CD7"/>
    <w:rsid w:val="00E6118A"/>
    <w:rsid w:val="00E61A7F"/>
    <w:rsid w:val="00E630D4"/>
    <w:rsid w:val="00E63B8F"/>
    <w:rsid w:val="00E63BF1"/>
    <w:rsid w:val="00E63CF4"/>
    <w:rsid w:val="00E70423"/>
    <w:rsid w:val="00E77699"/>
    <w:rsid w:val="00E80FBF"/>
    <w:rsid w:val="00E83207"/>
    <w:rsid w:val="00E83C9A"/>
    <w:rsid w:val="00E84E9E"/>
    <w:rsid w:val="00E85730"/>
    <w:rsid w:val="00E8638A"/>
    <w:rsid w:val="00E865AF"/>
    <w:rsid w:val="00E936C4"/>
    <w:rsid w:val="00E938B9"/>
    <w:rsid w:val="00E96088"/>
    <w:rsid w:val="00E9622D"/>
    <w:rsid w:val="00E96BC9"/>
    <w:rsid w:val="00E975B0"/>
    <w:rsid w:val="00EA0EB9"/>
    <w:rsid w:val="00EA276A"/>
    <w:rsid w:val="00EB03CE"/>
    <w:rsid w:val="00EB19B8"/>
    <w:rsid w:val="00EB63C9"/>
    <w:rsid w:val="00EC5ABA"/>
    <w:rsid w:val="00EC63AD"/>
    <w:rsid w:val="00EC65CB"/>
    <w:rsid w:val="00ED12B6"/>
    <w:rsid w:val="00ED551B"/>
    <w:rsid w:val="00EE2CAE"/>
    <w:rsid w:val="00EF39F3"/>
    <w:rsid w:val="00EF570A"/>
    <w:rsid w:val="00EF6444"/>
    <w:rsid w:val="00F0151C"/>
    <w:rsid w:val="00F018F8"/>
    <w:rsid w:val="00F03776"/>
    <w:rsid w:val="00F039D7"/>
    <w:rsid w:val="00F044AF"/>
    <w:rsid w:val="00F05329"/>
    <w:rsid w:val="00F05B44"/>
    <w:rsid w:val="00F102F1"/>
    <w:rsid w:val="00F152F6"/>
    <w:rsid w:val="00F21310"/>
    <w:rsid w:val="00F25E98"/>
    <w:rsid w:val="00F3105F"/>
    <w:rsid w:val="00F33933"/>
    <w:rsid w:val="00F34385"/>
    <w:rsid w:val="00F45A6B"/>
    <w:rsid w:val="00F46366"/>
    <w:rsid w:val="00F502E5"/>
    <w:rsid w:val="00F524EB"/>
    <w:rsid w:val="00F53413"/>
    <w:rsid w:val="00F53B57"/>
    <w:rsid w:val="00F54394"/>
    <w:rsid w:val="00F564D3"/>
    <w:rsid w:val="00F566F7"/>
    <w:rsid w:val="00F5673F"/>
    <w:rsid w:val="00F7477D"/>
    <w:rsid w:val="00F8161A"/>
    <w:rsid w:val="00F82B55"/>
    <w:rsid w:val="00F84E5E"/>
    <w:rsid w:val="00F9405A"/>
    <w:rsid w:val="00FA1FE5"/>
    <w:rsid w:val="00FA2FD7"/>
    <w:rsid w:val="00FA3138"/>
    <w:rsid w:val="00FB1FCC"/>
    <w:rsid w:val="00FB35D3"/>
    <w:rsid w:val="00FB3793"/>
    <w:rsid w:val="00FB74DC"/>
    <w:rsid w:val="00FC08DB"/>
    <w:rsid w:val="00FC328B"/>
    <w:rsid w:val="00FC5F37"/>
    <w:rsid w:val="00FC7B55"/>
    <w:rsid w:val="00FD1B82"/>
    <w:rsid w:val="00FD264C"/>
    <w:rsid w:val="00FE4695"/>
    <w:rsid w:val="00FE61ED"/>
    <w:rsid w:val="00FF0603"/>
    <w:rsid w:val="00FF0867"/>
    <w:rsid w:val="00FF3D9E"/>
    <w:rsid w:val="7CE07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6"/>
    <w:unhideWhenUsed/>
    <w:uiPriority w:val="99"/>
    <w:pPr>
      <w:widowControl/>
      <w:adjustRightInd w:val="0"/>
      <w:snapToGrid w:val="0"/>
      <w:spacing w:after="200" w:line="360" w:lineRule="auto"/>
    </w:pPr>
    <w:rPr>
      <w:rFonts w:ascii="仿宋" w:hAnsi="仿宋" w:eastAsia="仿宋" w:cstheme="minorBidi"/>
      <w:b/>
      <w:color w:val="000000" w:themeColor="text1"/>
      <w:kern w:val="0"/>
      <w:sz w:val="32"/>
      <w:szCs w:val="32"/>
    </w:rPr>
  </w:style>
  <w:style w:type="paragraph" w:styleId="3">
    <w:name w:val="Balloon Text"/>
    <w:basedOn w:val="1"/>
    <w:link w:val="17"/>
    <w:semiHidden/>
    <w:unhideWhenUsed/>
    <w:uiPriority w:val="99"/>
    <w:pPr>
      <w:widowControl/>
      <w:adjustRightInd w:val="0"/>
      <w:snapToGrid w:val="0"/>
      <w:spacing w:line="360" w:lineRule="auto"/>
    </w:pPr>
    <w:rPr>
      <w:rFonts w:ascii="仿宋" w:hAnsi="仿宋" w:eastAsia="仿宋" w:cstheme="minorBidi"/>
      <w:b/>
      <w:color w:val="000000" w:themeColor="text1"/>
      <w:kern w:val="0"/>
      <w:sz w:val="18"/>
      <w:szCs w:val="18"/>
    </w:rPr>
  </w:style>
  <w:style w:type="paragraph" w:styleId="4">
    <w:name w:val="footer"/>
    <w:basedOn w:val="1"/>
    <w:link w:val="13"/>
    <w:uiPriority w:val="99"/>
    <w:pPr>
      <w:tabs>
        <w:tab w:val="center" w:pos="4153"/>
        <w:tab w:val="right" w:pos="8306"/>
      </w:tabs>
      <w:snapToGrid w:val="0"/>
      <w:jc w:val="left"/>
    </w:pPr>
    <w:rPr>
      <w:kern w:val="0"/>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50" w:after="150"/>
      <w:jc w:val="left"/>
    </w:pPr>
    <w:rPr>
      <w:rFonts w:ascii="宋体" w:hAnsi="宋体" w:cs="宋体"/>
      <w:kern w:val="0"/>
      <w:sz w:val="24"/>
    </w:rPr>
  </w:style>
  <w:style w:type="character" w:styleId="9">
    <w:name w:val="Strong"/>
    <w:basedOn w:val="8"/>
    <w:qFormat/>
    <w:uiPriority w:val="22"/>
    <w:rPr>
      <w:b/>
      <w:bCs/>
    </w:rPr>
  </w:style>
  <w:style w:type="character" w:styleId="10">
    <w:name w:val="endnote reference"/>
    <w:basedOn w:val="8"/>
    <w:semiHidden/>
    <w:unhideWhenUsed/>
    <w:uiPriority w:val="99"/>
    <w:rPr>
      <w:vertAlign w:val="superscript"/>
    </w:rPr>
  </w:style>
  <w:style w:type="character" w:styleId="11">
    <w:name w:val="page number"/>
    <w:basedOn w:val="8"/>
    <w:uiPriority w:val="0"/>
  </w:style>
  <w:style w:type="character" w:styleId="12">
    <w:name w:val="Hyperlink"/>
    <w:basedOn w:val="8"/>
    <w:semiHidden/>
    <w:unhideWhenUsed/>
    <w:uiPriority w:val="99"/>
    <w:rPr>
      <w:color w:val="0000FF"/>
      <w:u w:val="single"/>
    </w:rPr>
  </w:style>
  <w:style w:type="character" w:customStyle="1" w:styleId="13">
    <w:name w:val="页脚 Char"/>
    <w:basedOn w:val="8"/>
    <w:link w:val="4"/>
    <w:uiPriority w:val="99"/>
    <w:rPr>
      <w:rFonts w:ascii="Times New Roman" w:hAnsi="Times New Roman" w:eastAsia="宋体" w:cs="Times New Roman"/>
      <w:kern w:val="0"/>
      <w:sz w:val="18"/>
      <w:szCs w:val="18"/>
    </w:rPr>
  </w:style>
  <w:style w:type="paragraph" w:customStyle="1" w:styleId="14">
    <w:name w:val="pa-1"/>
    <w:basedOn w:val="1"/>
    <w:qFormat/>
    <w:uiPriority w:val="0"/>
    <w:pPr>
      <w:widowControl/>
      <w:spacing w:before="150" w:after="150"/>
      <w:jc w:val="left"/>
    </w:pPr>
    <w:rPr>
      <w:rFonts w:ascii="宋体" w:hAnsi="宋体" w:cs="宋体"/>
      <w:kern w:val="0"/>
      <w:sz w:val="24"/>
    </w:rPr>
  </w:style>
  <w:style w:type="character" w:customStyle="1" w:styleId="15">
    <w:name w:val="页眉 Char"/>
    <w:basedOn w:val="8"/>
    <w:link w:val="5"/>
    <w:uiPriority w:val="99"/>
    <w:rPr>
      <w:rFonts w:ascii="Times New Roman" w:hAnsi="Times New Roman" w:eastAsia="宋体" w:cs="Times New Roman"/>
      <w:sz w:val="18"/>
      <w:szCs w:val="18"/>
    </w:rPr>
  </w:style>
  <w:style w:type="character" w:customStyle="1" w:styleId="16">
    <w:name w:val="尾注文本 Char"/>
    <w:basedOn w:val="8"/>
    <w:link w:val="2"/>
    <w:uiPriority w:val="99"/>
    <w:rPr>
      <w:rFonts w:ascii="仿宋" w:hAnsi="仿宋" w:eastAsia="仿宋"/>
      <w:b/>
      <w:color w:val="000000" w:themeColor="text1"/>
      <w:kern w:val="0"/>
      <w:sz w:val="32"/>
      <w:szCs w:val="32"/>
    </w:rPr>
  </w:style>
  <w:style w:type="character" w:customStyle="1" w:styleId="17">
    <w:name w:val="批注框文本 Char"/>
    <w:basedOn w:val="8"/>
    <w:link w:val="3"/>
    <w:semiHidden/>
    <w:uiPriority w:val="99"/>
    <w:rPr>
      <w:rFonts w:ascii="仿宋" w:hAnsi="仿宋" w:eastAsia="仿宋"/>
      <w:b/>
      <w:color w:val="000000" w:themeColor="text1"/>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557</Words>
  <Characters>3181</Characters>
  <Lines>26</Lines>
  <Paragraphs>7</Paragraphs>
  <TotalTime>38</TotalTime>
  <ScaleCrop>false</ScaleCrop>
  <LinksUpToDate>false</LinksUpToDate>
  <CharactersWithSpaces>3731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2018-10-18T14:42:00Z</dcterms:created>
  <dc:creator>Key</dc:creator>
  <cp:lastModifiedBy>蔡宣传</cp:lastModifiedBy>
  <dcterms:modified xsi:type="dcterms:W3CDTF">2021-01-21T13:19:22Z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